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912" w:rsidRDefault="00BC3912" w:rsidP="00BC3912">
      <w:pPr>
        <w:pStyle w:val="a4"/>
        <w:spacing w:before="30" w:after="0"/>
        <w:jc w:val="both"/>
        <w:rPr>
          <w:color w:val="000000"/>
        </w:rPr>
      </w:pPr>
      <w:r>
        <w:rPr>
          <w:bCs/>
          <w:noProof/>
          <w:color w:val="000000"/>
          <w:lang w:eastAsia="ru-RU"/>
        </w:rPr>
        <w:drawing>
          <wp:inline distT="0" distB="0" distL="0" distR="0">
            <wp:extent cx="6840220" cy="9759069"/>
            <wp:effectExtent l="0" t="0" r="0" b="0"/>
            <wp:docPr id="1" name="Рисунок 1" descr="CCI18042022_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CI18042022_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759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lastRenderedPageBreak/>
        <w:t xml:space="preserve">2.2. Руководитель издает приказ о порядке, сроках проведения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 xml:space="preserve"> и составе комиссии по проведению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 xml:space="preserve"> (далее Комиссии).</w:t>
      </w:r>
    </w:p>
    <w:p w:rsidR="00BC3912" w:rsidRDefault="00BC3912" w:rsidP="00BC3912">
      <w:pPr>
        <w:pStyle w:val="a4"/>
        <w:spacing w:before="30" w:after="0"/>
        <w:ind w:firstLine="708"/>
        <w:jc w:val="both"/>
        <w:rPr>
          <w:color w:val="000000"/>
        </w:rPr>
      </w:pPr>
      <w:r>
        <w:rPr>
          <w:color w:val="000000"/>
        </w:rPr>
        <w:t>2.3.Председателем Комиссии является руководитель дошкольной образовательной организации, заместителем председателя Комиссии является заведующий</w:t>
      </w:r>
    </w:p>
    <w:p w:rsidR="00BC3912" w:rsidRDefault="00BC3912" w:rsidP="00BC3912">
      <w:pPr>
        <w:pStyle w:val="a4"/>
        <w:spacing w:before="30" w:after="0"/>
        <w:ind w:firstLine="708"/>
        <w:jc w:val="both"/>
        <w:rPr>
          <w:color w:val="000000"/>
        </w:rPr>
      </w:pPr>
      <w:r>
        <w:rPr>
          <w:color w:val="000000"/>
        </w:rPr>
        <w:t>2.4.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Сроки, форма проведения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>, состав лиц (члены комиссии), привлекаемых для его проведения, определяются приказом заведующего ДОО.</w:t>
      </w:r>
    </w:p>
    <w:p w:rsidR="00BC3912" w:rsidRDefault="00BC3912" w:rsidP="00BC3912">
      <w:pPr>
        <w:pStyle w:val="a4"/>
        <w:spacing w:before="30" w:after="0"/>
        <w:ind w:firstLine="708"/>
        <w:jc w:val="both"/>
        <w:rPr>
          <w:rFonts w:ascii="Symbol" w:eastAsia="Symbol" w:hAnsi="Symbol" w:cs="Symbol"/>
          <w:color w:val="000000"/>
        </w:rPr>
      </w:pPr>
      <w:r>
        <w:rPr>
          <w:color w:val="000000"/>
        </w:rPr>
        <w:t>2.5. При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подготовке к проведению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 xml:space="preserve"> председатель Комиссии проводит организационное подготовительное совещание с членами Комиссии, на котором:</w:t>
      </w:r>
    </w:p>
    <w:p w:rsidR="00BC3912" w:rsidRDefault="00BC3912" w:rsidP="00BC3912">
      <w:pPr>
        <w:pStyle w:val="msolistparagraph0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 xml:space="preserve">рассматривается и утверждается план проведения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>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 xml:space="preserve">за каждым членом Комиссии закрепляются направления работы дошкольной образовательной организации, подлежащие изучению в процессе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>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 xml:space="preserve">уточняются вопросы, подлежащие изучению и оценке в ходе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>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 xml:space="preserve">председателем Комиссии или уполномоченным им лицом даётся развёрнутая информация о нормативно-правовой базе, используемой в ходе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>, о мест</w:t>
      </w:r>
      <w:proofErr w:type="gramStart"/>
      <w:r>
        <w:rPr>
          <w:color w:val="000000"/>
        </w:rPr>
        <w:t>е(</w:t>
      </w:r>
      <w:proofErr w:type="gramEnd"/>
      <w:r>
        <w:rPr>
          <w:color w:val="000000"/>
        </w:rPr>
        <w:t xml:space="preserve">ах) и времени, предоставления членам Комиссии необходимых документов и материалов для подготовки к проведению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>, о контактных лицах;</w:t>
      </w:r>
    </w:p>
    <w:p w:rsidR="00BC3912" w:rsidRDefault="00BC3912" w:rsidP="00BC3912">
      <w:pPr>
        <w:pStyle w:val="msolistparagraphcxsplast"/>
        <w:spacing w:before="0" w:after="0"/>
        <w:ind w:left="567" w:hanging="567"/>
        <w:jc w:val="both"/>
        <w:rPr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 xml:space="preserve">определяются сроки предварительного и окончательного рассмотрения на Комиссии результатов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>.</w:t>
      </w:r>
    </w:p>
    <w:p w:rsidR="00BC3912" w:rsidRDefault="00BC3912" w:rsidP="00BC3912">
      <w:pPr>
        <w:pStyle w:val="a4"/>
        <w:spacing w:before="30" w:after="0"/>
        <w:ind w:firstLine="708"/>
        <w:jc w:val="both"/>
        <w:rPr>
          <w:rFonts w:ascii="Symbol" w:eastAsia="Symbol" w:hAnsi="Symbol" w:cs="Symbol"/>
          <w:color w:val="000000"/>
        </w:rPr>
      </w:pPr>
      <w:r>
        <w:rPr>
          <w:color w:val="000000"/>
        </w:rPr>
        <w:t>2.6. Председатель Комиссии на организационном подготовительном совещании определяет:</w:t>
      </w:r>
    </w:p>
    <w:p w:rsidR="00BC3912" w:rsidRDefault="00BC3912" w:rsidP="00BC3912">
      <w:pPr>
        <w:pStyle w:val="msolistparagraph0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 xml:space="preserve">порядок взаимодействия между членами Комиссии и сотрудниками дошкольной образовательной организации в ходе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>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ответственное лицо из числа членов Комиссии, которое будет обеспечивать координацию работы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по направлениям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>, способствующее оперативному решению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вопросов, которые будут возникать у членов Комиссии при проведении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>;</w:t>
      </w:r>
    </w:p>
    <w:p w:rsidR="00BC3912" w:rsidRDefault="00BC3912" w:rsidP="00BC3912">
      <w:pPr>
        <w:pStyle w:val="msolistparagraphcxsplast"/>
        <w:spacing w:before="0" w:after="0"/>
        <w:ind w:left="567" w:hanging="567"/>
        <w:jc w:val="both"/>
        <w:rPr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 xml:space="preserve">ответственное лицо за свод и оформление результатов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 xml:space="preserve"> Организации в виде отчета, включающего аналитическую часть и результаты анализа показателей деятельности учреждения, подлежащего </w:t>
      </w:r>
      <w:proofErr w:type="spellStart"/>
      <w:r>
        <w:rPr>
          <w:color w:val="000000"/>
        </w:rPr>
        <w:t>самообследованию</w:t>
      </w:r>
      <w:proofErr w:type="spellEnd"/>
      <w:r>
        <w:rPr>
          <w:color w:val="000000"/>
        </w:rPr>
        <w:t>.</w:t>
      </w:r>
    </w:p>
    <w:p w:rsidR="00BC3912" w:rsidRDefault="00BC3912" w:rsidP="00BC3912">
      <w:pPr>
        <w:pStyle w:val="a4"/>
        <w:spacing w:before="30" w:after="0"/>
        <w:ind w:firstLine="708"/>
        <w:jc w:val="both"/>
        <w:rPr>
          <w:color w:val="000000"/>
        </w:rPr>
      </w:pPr>
      <w:r>
        <w:rPr>
          <w:color w:val="000000"/>
        </w:rPr>
        <w:t xml:space="preserve">2.7. При подготовке к проведению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 xml:space="preserve"> в план проведения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 xml:space="preserve"> в обязательном порядке включается:</w:t>
      </w:r>
    </w:p>
    <w:p w:rsidR="00BC3912" w:rsidRDefault="00BC3912" w:rsidP="00BC3912">
      <w:pPr>
        <w:pStyle w:val="a4"/>
        <w:spacing w:before="30" w:after="0"/>
        <w:ind w:firstLine="708"/>
        <w:jc w:val="both"/>
        <w:rPr>
          <w:rFonts w:ascii="Symbol" w:eastAsia="Symbol" w:hAnsi="Symbol" w:cs="Symbol"/>
          <w:color w:val="000000"/>
        </w:rPr>
      </w:pPr>
      <w:r>
        <w:rPr>
          <w:color w:val="000000"/>
        </w:rPr>
        <w:t>2.7.1. Проведение оценки:</w:t>
      </w:r>
    </w:p>
    <w:p w:rsidR="00BC3912" w:rsidRDefault="00BC3912" w:rsidP="00BC3912">
      <w:pPr>
        <w:pStyle w:val="msolistparagraph0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образовательной деятельности,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системы управления дошкольной образовательной организации,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содержания и качества подготовки воспитанников,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 xml:space="preserve">организации </w:t>
      </w:r>
      <w:proofErr w:type="spellStart"/>
      <w:r>
        <w:rPr>
          <w:color w:val="000000"/>
        </w:rPr>
        <w:t>воспитательно</w:t>
      </w:r>
      <w:proofErr w:type="spellEnd"/>
      <w:r>
        <w:rPr>
          <w:color w:val="000000"/>
        </w:rPr>
        <w:t>-образовательного процесса,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качества кадрового, учебно-методического, материально-технической базы,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функционирования внутренней системы оценки качества образования;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медицинского обеспечения дошкольной образовательной организации, системы охраны здоровья воспитанников; </w:t>
      </w:r>
    </w:p>
    <w:p w:rsidR="00BC3912" w:rsidRDefault="00BC3912" w:rsidP="00BC3912">
      <w:pPr>
        <w:pStyle w:val="msolistparagraphcxsplast"/>
        <w:spacing w:before="0" w:after="0"/>
        <w:ind w:left="567" w:hanging="567"/>
        <w:jc w:val="both"/>
        <w:rPr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организации питания;</w:t>
      </w:r>
    </w:p>
    <w:p w:rsidR="00BC3912" w:rsidRDefault="00BC3912" w:rsidP="00BC3912">
      <w:pPr>
        <w:pStyle w:val="a4"/>
        <w:spacing w:before="30" w:after="0"/>
        <w:ind w:firstLine="708"/>
        <w:jc w:val="both"/>
        <w:rPr>
          <w:color w:val="000000"/>
        </w:rPr>
      </w:pPr>
      <w:r>
        <w:rPr>
          <w:color w:val="000000"/>
        </w:rPr>
        <w:t xml:space="preserve">2.7.2.Анализ показателей деятельности дошкольной образовательной организации, подлежащего </w:t>
      </w:r>
      <w:proofErr w:type="spellStart"/>
      <w:r>
        <w:rPr>
          <w:color w:val="000000"/>
        </w:rPr>
        <w:t>самообследованию</w:t>
      </w:r>
      <w:proofErr w:type="spellEnd"/>
      <w:r>
        <w:rPr>
          <w:color w:val="000000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BC3912" w:rsidRDefault="00BC3912" w:rsidP="00BC3912">
      <w:pPr>
        <w:pStyle w:val="a4"/>
        <w:spacing w:before="30" w:after="0"/>
        <w:ind w:firstLine="708"/>
        <w:jc w:val="both"/>
        <w:rPr>
          <w:b/>
          <w:bCs/>
          <w:color w:val="000000"/>
        </w:rPr>
      </w:pPr>
      <w:r>
        <w:rPr>
          <w:color w:val="000000"/>
        </w:rPr>
        <w:t>2.7.3. Иные вопросы по решению педагогического совета, общего собрания работников, председателя Комиссии, вышестоящих органов управления.</w:t>
      </w:r>
    </w:p>
    <w:p w:rsidR="00BC3912" w:rsidRDefault="00BC3912" w:rsidP="00BC3912">
      <w:pPr>
        <w:pStyle w:val="a4"/>
        <w:spacing w:before="30" w:after="0"/>
        <w:ind w:firstLine="708"/>
        <w:jc w:val="center"/>
        <w:rPr>
          <w:b/>
          <w:bCs/>
          <w:color w:val="000000"/>
        </w:rPr>
      </w:pPr>
    </w:p>
    <w:p w:rsidR="00BC3912" w:rsidRDefault="00BC3912" w:rsidP="00BC3912">
      <w:pPr>
        <w:pStyle w:val="a4"/>
        <w:spacing w:before="30" w:after="0"/>
        <w:ind w:firstLine="708"/>
        <w:jc w:val="center"/>
        <w:rPr>
          <w:b/>
          <w:bCs/>
          <w:color w:val="000000"/>
        </w:rPr>
      </w:pPr>
    </w:p>
    <w:p w:rsidR="00E90264" w:rsidRDefault="00E90264" w:rsidP="00BC3912">
      <w:pPr>
        <w:pStyle w:val="a4"/>
        <w:spacing w:before="30" w:after="0"/>
        <w:ind w:firstLine="708"/>
        <w:jc w:val="center"/>
        <w:rPr>
          <w:b/>
          <w:bCs/>
          <w:color w:val="000000"/>
        </w:rPr>
      </w:pPr>
    </w:p>
    <w:p w:rsidR="00E90264" w:rsidRDefault="00E90264" w:rsidP="00BC3912">
      <w:pPr>
        <w:pStyle w:val="a4"/>
        <w:spacing w:before="30" w:after="0"/>
        <w:ind w:firstLine="708"/>
        <w:jc w:val="center"/>
        <w:rPr>
          <w:b/>
          <w:bCs/>
          <w:color w:val="000000"/>
        </w:rPr>
      </w:pPr>
    </w:p>
    <w:p w:rsidR="00BC3912" w:rsidRDefault="00BC3912" w:rsidP="00BC3912">
      <w:pPr>
        <w:pStyle w:val="a4"/>
        <w:spacing w:before="30" w:after="0"/>
        <w:ind w:firstLine="708"/>
        <w:jc w:val="center"/>
        <w:rPr>
          <w:color w:val="000000"/>
        </w:rPr>
      </w:pPr>
      <w:bookmarkStart w:id="0" w:name="_GoBack"/>
      <w:bookmarkEnd w:id="0"/>
      <w:r>
        <w:rPr>
          <w:b/>
          <w:bCs/>
          <w:color w:val="000000"/>
        </w:rPr>
        <w:lastRenderedPageBreak/>
        <w:t xml:space="preserve">3.Организация и проведение </w:t>
      </w:r>
      <w:proofErr w:type="spellStart"/>
      <w:r>
        <w:rPr>
          <w:b/>
          <w:bCs/>
          <w:color w:val="000000"/>
        </w:rPr>
        <w:t>самообследования</w:t>
      </w:r>
      <w:proofErr w:type="spellEnd"/>
      <w:r>
        <w:rPr>
          <w:b/>
          <w:bCs/>
          <w:color w:val="000000"/>
        </w:rPr>
        <w:t xml:space="preserve"> в дошкольной образовательной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t>организации</w:t>
      </w:r>
    </w:p>
    <w:p w:rsidR="00BC3912" w:rsidRDefault="00BC3912" w:rsidP="00BC3912">
      <w:pPr>
        <w:pStyle w:val="a4"/>
        <w:spacing w:before="30" w:after="0"/>
        <w:ind w:firstLine="708"/>
        <w:jc w:val="both"/>
        <w:rPr>
          <w:color w:val="000000"/>
        </w:rPr>
      </w:pPr>
      <w:r>
        <w:rPr>
          <w:color w:val="000000"/>
        </w:rPr>
        <w:t xml:space="preserve">3.1. Организация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 xml:space="preserve"> в ДОО осуществляется в соответствии с планом по его проведению, принимаемом решением Комиссии.</w:t>
      </w:r>
    </w:p>
    <w:p w:rsidR="00BC3912" w:rsidRDefault="00BC3912" w:rsidP="00BC3912">
      <w:pPr>
        <w:pStyle w:val="a4"/>
        <w:spacing w:before="30" w:after="0"/>
        <w:ind w:firstLine="708"/>
        <w:jc w:val="both"/>
        <w:rPr>
          <w:color w:val="000000"/>
        </w:rPr>
      </w:pPr>
      <w:r>
        <w:rPr>
          <w:color w:val="000000"/>
        </w:rPr>
        <w:t xml:space="preserve">3.2.При проведении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 xml:space="preserve"> даётся развёрнутая характеристика и оценка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включённых в план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 xml:space="preserve"> направлений и вопросов.</w:t>
      </w:r>
    </w:p>
    <w:p w:rsidR="00BC3912" w:rsidRDefault="00BC3912" w:rsidP="00BC3912">
      <w:pPr>
        <w:pStyle w:val="a4"/>
        <w:spacing w:before="30" w:after="0"/>
        <w:ind w:firstLine="708"/>
        <w:jc w:val="both"/>
        <w:rPr>
          <w:color w:val="000000"/>
        </w:rPr>
      </w:pPr>
      <w:r>
        <w:rPr>
          <w:color w:val="000000"/>
        </w:rPr>
        <w:t>3.3. При проведении оценки образовательной деятельности:</w:t>
      </w:r>
    </w:p>
    <w:p w:rsidR="00BC3912" w:rsidRDefault="00BC3912" w:rsidP="00BC3912">
      <w:pPr>
        <w:pStyle w:val="a4"/>
        <w:spacing w:before="30" w:after="0"/>
        <w:ind w:firstLine="708"/>
        <w:jc w:val="both"/>
        <w:rPr>
          <w:rFonts w:ascii="Symbol" w:eastAsia="Symbol" w:hAnsi="Symbol" w:cs="Symbol"/>
          <w:color w:val="000000"/>
        </w:rPr>
      </w:pPr>
      <w:r>
        <w:rPr>
          <w:color w:val="000000"/>
        </w:rPr>
        <w:t>3.3.1. Даётся общая характеристика дошкольной образовательной организации:</w:t>
      </w:r>
    </w:p>
    <w:p w:rsidR="00BC3912" w:rsidRDefault="00BC3912" w:rsidP="00BC3912">
      <w:pPr>
        <w:pStyle w:val="msolistparagraph0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 полное наименование дошкольной образовательной организации, адрес, год ввода в эксплуатацию, с какого года находится на балансе учредителя, режим работы образовательного учреждения;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мощность дошкольной образовательной организации: плановая/фактическая;</w:t>
      </w:r>
    </w:p>
    <w:p w:rsidR="00BC3912" w:rsidRDefault="00BC3912" w:rsidP="00BC3912">
      <w:pPr>
        <w:pStyle w:val="msolistparagraphcxsplast"/>
        <w:spacing w:before="0" w:after="0"/>
        <w:ind w:left="567" w:hanging="567"/>
        <w:jc w:val="both"/>
        <w:rPr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комплектование групп: количество групп, в них воспитанников; порядок приёма и отчисления воспитанников, комплектования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групп (книга движения воспитанников);</w:t>
      </w:r>
    </w:p>
    <w:p w:rsidR="00BC3912" w:rsidRDefault="00BC3912" w:rsidP="00BC3912">
      <w:pPr>
        <w:pStyle w:val="a4"/>
        <w:spacing w:before="30" w:after="0"/>
        <w:ind w:firstLine="708"/>
        <w:jc w:val="both"/>
        <w:rPr>
          <w:rFonts w:ascii="Symbol" w:eastAsia="Symbol" w:hAnsi="Symbol" w:cs="Symbol"/>
          <w:color w:val="000000"/>
        </w:rPr>
      </w:pPr>
      <w:r>
        <w:rPr>
          <w:color w:val="000000"/>
        </w:rPr>
        <w:t>3.3.2. Представляется информация о наличии правоустанавливающих документов:</w:t>
      </w:r>
    </w:p>
    <w:p w:rsidR="00BC3912" w:rsidRDefault="00BC3912" w:rsidP="00BC3912">
      <w:pPr>
        <w:pStyle w:val="msolistparagraph0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лицензия на правоведения образовательной деятельности (соблюдение сроков действия и контрольных нормативов);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 xml:space="preserve">свидетельство о внесении записи в Единый государственный реестр юридических лиц; 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 xml:space="preserve">свидетельство о постановке на учет в налоговом органе; 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</w:t>
      </w:r>
      <w:r>
        <w:rPr>
          <w:color w:val="000000"/>
        </w:rPr>
        <w:t xml:space="preserve">        устав дошкольной образовательной организации;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локальные акты, определённые уставом ДОО (соответствие перечня и содержания Уставу учреждения и законодательству РФ, полнота, целесообразность);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свидетельство о государственной регистрации права оперативного управления муниципальным имуществом;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свидетельство о государственной регистрации права безвозмездного пользования на земельный участок;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наличие санитарно-эпидемиологического заключения на образовательную деятельность;</w:t>
      </w:r>
    </w:p>
    <w:p w:rsidR="00BC3912" w:rsidRDefault="00BC3912" w:rsidP="00BC3912">
      <w:pPr>
        <w:pStyle w:val="msolistparagraphcxsplast"/>
        <w:spacing w:before="0" w:after="0"/>
        <w:ind w:left="567" w:hanging="567"/>
        <w:jc w:val="both"/>
        <w:rPr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договор о взаимоотношениях между дошкольным образовательным учреждением и учредителем;</w:t>
      </w:r>
    </w:p>
    <w:p w:rsidR="00BC3912" w:rsidRDefault="00BC3912" w:rsidP="00BC3912">
      <w:pPr>
        <w:pStyle w:val="a4"/>
        <w:spacing w:before="30" w:after="0"/>
        <w:ind w:firstLine="708"/>
        <w:jc w:val="both"/>
        <w:rPr>
          <w:rFonts w:ascii="Symbol" w:eastAsia="Symbol" w:hAnsi="Symbol" w:cs="Symbol"/>
          <w:color w:val="000000"/>
        </w:rPr>
      </w:pPr>
      <w:r>
        <w:rPr>
          <w:color w:val="000000"/>
        </w:rPr>
        <w:t>3.3.3.Представляется информация о документации дошкольной образовательной организации:</w:t>
      </w:r>
    </w:p>
    <w:p w:rsidR="00BC3912" w:rsidRDefault="00BC3912" w:rsidP="00BC3912">
      <w:pPr>
        <w:pStyle w:val="msolistparagraph0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наличие основных федеральных, региональных и муниципальных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нормативно-правовых актов, регламентирующих работу дошкольной образовательной организации;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</w:t>
      </w:r>
      <w:r>
        <w:rPr>
          <w:color w:val="000000"/>
        </w:rPr>
        <w:t>договоры с родителями (законными представителями);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личные дела воспитанников, Книги движения воспитанников, учёта будущих воспитанников (уведомления);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color w:val="000000"/>
        </w:rPr>
        <w:t>Программа развития;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</w:t>
      </w:r>
      <w:r>
        <w:rPr>
          <w:color w:val="000000"/>
        </w:rPr>
        <w:t>образовательные программы;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циклограмма распределения образовательной нагрузки (учебный план дошкольного образовательного учреждения);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</w:t>
      </w:r>
      <w:r>
        <w:rPr>
          <w:color w:val="000000"/>
        </w:rPr>
        <w:t>годовой план работы дошкольного образовательного учреждения;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 xml:space="preserve">рабочие программы (планы </w:t>
      </w:r>
      <w:proofErr w:type="spellStart"/>
      <w:r>
        <w:rPr>
          <w:color w:val="000000"/>
        </w:rPr>
        <w:t>воспитательно</w:t>
      </w:r>
      <w:proofErr w:type="spellEnd"/>
      <w:r>
        <w:rPr>
          <w:color w:val="000000"/>
        </w:rPr>
        <w:t>-образовательной работы) педагогов (их соответствие основной образовательной программе);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</w:t>
      </w:r>
      <w:r>
        <w:rPr>
          <w:color w:val="000000"/>
        </w:rPr>
        <w:t>журнал учёта кружковой работы, планы работы кружков/студий;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</w:t>
      </w:r>
      <w:r>
        <w:rPr>
          <w:color w:val="000000"/>
        </w:rPr>
        <w:t>расписание ННОД, режим дня;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отчёты дошкольной образовательной организации, справки по проверкам, публичный доклад руководителя образовательного учреждения;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акты готовности дошкольной образовательной организации к новому учебному году;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номенклатура дел;</w:t>
      </w:r>
    </w:p>
    <w:p w:rsidR="00BC3912" w:rsidRDefault="00BC3912" w:rsidP="00BC3912">
      <w:pPr>
        <w:pStyle w:val="msolistparagraphcxsplast"/>
        <w:spacing w:before="0" w:after="0"/>
        <w:ind w:left="567" w:hanging="567"/>
        <w:jc w:val="both"/>
        <w:rPr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журнал учета проверок должностными лицами органов государственного контроля.</w:t>
      </w:r>
    </w:p>
    <w:p w:rsidR="00BC3912" w:rsidRDefault="00BC3912" w:rsidP="00BC3912">
      <w:pPr>
        <w:pStyle w:val="a4"/>
        <w:spacing w:before="30" w:after="0"/>
        <w:ind w:firstLine="708"/>
        <w:jc w:val="both"/>
        <w:rPr>
          <w:rFonts w:ascii="Symbol" w:eastAsia="Symbol" w:hAnsi="Symbol" w:cs="Symbol"/>
          <w:color w:val="000000"/>
        </w:rPr>
      </w:pPr>
      <w:r>
        <w:rPr>
          <w:color w:val="000000"/>
        </w:rPr>
        <w:t>3.3.4.Представляется информация о документации дошкольной образовательной организации, касающейся трудовых отношений:</w:t>
      </w:r>
    </w:p>
    <w:p w:rsidR="00BC3912" w:rsidRDefault="00BC3912" w:rsidP="00BC3912">
      <w:pPr>
        <w:pStyle w:val="msolistparagraph0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lastRenderedPageBreak/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книги учёта личного состава, движения трудовых книжек и вкладышей к ним, трудовые книжки работников, личные дела работников;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приказы по личному составу, книга регистрации приказов по личному составу;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трудовые договоры с работниками и дополнительные соглашения к трудовым договорам;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 xml:space="preserve">коллективный договор (в </w:t>
      </w:r>
      <w:proofErr w:type="spellStart"/>
      <w:r>
        <w:rPr>
          <w:color w:val="000000"/>
        </w:rPr>
        <w:t>т.ч</w:t>
      </w:r>
      <w:proofErr w:type="spellEnd"/>
      <w:r>
        <w:rPr>
          <w:color w:val="000000"/>
        </w:rPr>
        <w:t>. приложения к коллективному договору);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правила внутреннего трудового распорядка;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штатное расписание дошкольной образовательной организации (соответствие штата работников установленным требованиям, структура и штатная численность в соответствии с Уставом);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должностные инструкции работников;</w:t>
      </w:r>
    </w:p>
    <w:p w:rsidR="00BC3912" w:rsidRDefault="00BC3912" w:rsidP="00BC3912">
      <w:pPr>
        <w:pStyle w:val="msolistparagraphcxsplast"/>
        <w:spacing w:before="0" w:after="0"/>
        <w:ind w:left="567" w:hanging="567"/>
        <w:jc w:val="both"/>
        <w:rPr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журналы проведения инструктажа.</w:t>
      </w:r>
    </w:p>
    <w:p w:rsidR="00BC3912" w:rsidRDefault="00BC3912" w:rsidP="00BC3912">
      <w:pPr>
        <w:pStyle w:val="a4"/>
        <w:spacing w:before="30" w:after="0"/>
        <w:ind w:firstLine="708"/>
        <w:jc w:val="both"/>
        <w:rPr>
          <w:color w:val="000000"/>
        </w:rPr>
      </w:pPr>
      <w:r>
        <w:rPr>
          <w:color w:val="000000"/>
        </w:rPr>
        <w:t>3.4. При проведении оценки системы управления дошкольного образовательного учреждения:</w:t>
      </w:r>
    </w:p>
    <w:p w:rsidR="00BC3912" w:rsidRDefault="00BC3912" w:rsidP="00BC3912">
      <w:pPr>
        <w:pStyle w:val="a4"/>
        <w:spacing w:before="30" w:after="0"/>
        <w:ind w:firstLine="708"/>
        <w:jc w:val="both"/>
        <w:rPr>
          <w:rFonts w:ascii="Symbol" w:eastAsia="Symbol" w:hAnsi="Symbol" w:cs="Symbol"/>
          <w:color w:val="000000"/>
        </w:rPr>
      </w:pPr>
      <w:r>
        <w:rPr>
          <w:color w:val="000000"/>
        </w:rPr>
        <w:t>3.4.1.Даётся характеристика и оценка следующих вопросов:</w:t>
      </w:r>
    </w:p>
    <w:p w:rsidR="00BC3912" w:rsidRDefault="00BC3912" w:rsidP="00BC3912">
      <w:pPr>
        <w:pStyle w:val="msolistparagraph0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характеристика сложившейся в дошкольной образовательной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организации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системы управления;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органы управления (персональные, коллегиальные), которыми представлена управленческая система ДОО;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распределение административных обязанностей в педагогическом коллективе;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режим управления дошкольной образовательной организацией (в режиме функционирования, в режиме развития, опережающее управление, проектное управление и т.п.);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содержание протоколов органов самоуправления образовательного учреждения, административно-групповых совещаний при заведующем ДОО;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каковы основные формы координации деятельности аппарата управления;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планирование и анализ учебно-воспитательной работы;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 xml:space="preserve">состояние педагогического анализа: анализ выполнения образовательной программы, рабочих программ педагогов (планов </w:t>
      </w:r>
      <w:proofErr w:type="spellStart"/>
      <w:r>
        <w:rPr>
          <w:color w:val="000000"/>
        </w:rPr>
        <w:t>воспитательно</w:t>
      </w:r>
      <w:proofErr w:type="spellEnd"/>
      <w:r>
        <w:rPr>
          <w:color w:val="000000"/>
        </w:rPr>
        <w:t>-образовательной работы), рекомендации и их реализация;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каковы приоритеты развития системы управления ДОО;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полнота и качество приказов руководителя по основной деятельности, по личному составу;</w:t>
      </w:r>
    </w:p>
    <w:p w:rsidR="00BC3912" w:rsidRDefault="00BC3912" w:rsidP="00BC3912">
      <w:pPr>
        <w:pStyle w:val="msolistparagraphcxsplast"/>
        <w:spacing w:before="0" w:after="0"/>
        <w:ind w:left="567" w:hanging="567"/>
        <w:jc w:val="both"/>
        <w:rPr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порядок разработки и принятия локальных нормативных актов, касающихся прав и интересов участников образовательных отношений (наличие таковых, частота обновления, принятие новых);</w:t>
      </w:r>
    </w:p>
    <w:p w:rsidR="00BC3912" w:rsidRDefault="00BC3912" w:rsidP="00BC3912">
      <w:pPr>
        <w:pStyle w:val="a4"/>
        <w:spacing w:before="30" w:after="0"/>
        <w:jc w:val="both"/>
        <w:rPr>
          <w:rFonts w:ascii="Symbol" w:eastAsia="Symbol" w:hAnsi="Symbol" w:cs="Symbol"/>
          <w:color w:val="000000"/>
        </w:rPr>
      </w:pPr>
      <w:r>
        <w:rPr>
          <w:color w:val="000000"/>
        </w:rPr>
        <w:t>       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3.4.2. Даётся оценка результативности и эффективности действующей в учреждении системы управления, а именно:</w:t>
      </w:r>
    </w:p>
    <w:p w:rsidR="00BC3912" w:rsidRDefault="00BC3912" w:rsidP="00BC3912">
      <w:pPr>
        <w:pStyle w:val="msolistparagraph0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как организована система контроля со стороны руководства и насколько она эффективна; является ли система контроля понятной всем участникам образовательных отношений;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как организована система взаимодействия с организациями-партнерами (наличие договоров об аренде, сотрудничестве, о взаимодействии, об оказании услуг и т.д.) для обеспечения образовательной деятельности;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какие инновационные методы и технологии управления применяются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в ДОО;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 использование современных информационно-коммуникативных технологий в управлении ДОО;</w:t>
      </w:r>
    </w:p>
    <w:p w:rsidR="00BC3912" w:rsidRDefault="00BC3912" w:rsidP="00BC3912">
      <w:pPr>
        <w:pStyle w:val="msolistparagraphcxsplast"/>
        <w:spacing w:before="0" w:after="0"/>
        <w:ind w:left="567" w:hanging="567"/>
        <w:jc w:val="both"/>
        <w:rPr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оценивается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эффективность влияния системы управления на повышение качества образования;</w:t>
      </w:r>
    </w:p>
    <w:p w:rsidR="00BC3912" w:rsidRDefault="00BC3912" w:rsidP="00BC3912">
      <w:pPr>
        <w:pStyle w:val="a4"/>
        <w:spacing w:before="30" w:after="0"/>
        <w:ind w:firstLine="708"/>
        <w:jc w:val="both"/>
        <w:rPr>
          <w:color w:val="000000"/>
        </w:rPr>
      </w:pPr>
      <w:r>
        <w:rPr>
          <w:color w:val="000000"/>
        </w:rPr>
        <w:t>3.4.3. Даётся оценка обеспечения координации деятельности педагогической, медицинской, психологической и социальных служб; оценивается состояние коррекционной работы в специализированных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группах дошкольной образовательной Организации;</w:t>
      </w:r>
    </w:p>
    <w:p w:rsidR="00BC3912" w:rsidRDefault="00BC3912" w:rsidP="00BC3912">
      <w:pPr>
        <w:pStyle w:val="a4"/>
        <w:spacing w:before="30" w:after="0"/>
        <w:ind w:firstLine="708"/>
        <w:jc w:val="both"/>
        <w:rPr>
          <w:color w:val="000000"/>
        </w:rPr>
      </w:pPr>
      <w:r>
        <w:rPr>
          <w:color w:val="000000"/>
        </w:rPr>
        <w:t xml:space="preserve">3.4.4. Даётся оценка работы социальной службы (работа психолога): наличие, качество и оценка полноты реализации плана работы с неблагополучными семьями; социальный паспорт дошкольного образовательного учреждения, в </w:t>
      </w:r>
      <w:proofErr w:type="spellStart"/>
      <w:r>
        <w:rPr>
          <w:color w:val="000000"/>
        </w:rPr>
        <w:t>т.ч</w:t>
      </w:r>
      <w:proofErr w:type="spellEnd"/>
      <w:r>
        <w:rPr>
          <w:color w:val="000000"/>
        </w:rPr>
        <w:t>. количество воспитанников из социально незащищённых семей;</w:t>
      </w:r>
    </w:p>
    <w:p w:rsidR="00BC3912" w:rsidRDefault="00BC3912" w:rsidP="00BC3912">
      <w:pPr>
        <w:pStyle w:val="a4"/>
        <w:spacing w:before="30" w:after="0"/>
        <w:ind w:firstLine="708"/>
        <w:jc w:val="both"/>
        <w:rPr>
          <w:rFonts w:ascii="Symbol" w:eastAsia="Symbol" w:hAnsi="Symbol" w:cs="Symbol"/>
          <w:color w:val="000000"/>
        </w:rPr>
      </w:pPr>
      <w:r>
        <w:rPr>
          <w:color w:val="000000"/>
        </w:rPr>
        <w:t>3.4.5. Даётся оценка организации взаимодействия семьи и дошкольной образовательной ДОО:</w:t>
      </w:r>
    </w:p>
    <w:p w:rsidR="00BC3912" w:rsidRDefault="00BC3912" w:rsidP="00BC3912">
      <w:pPr>
        <w:pStyle w:val="msolistparagraph0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организация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lastRenderedPageBreak/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наличие, качество и реализация планов работы и протоколов родительского комитета; общих и групповых родительских собраний, родительского всеобуча (лектории, беседы и др. формы);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обеспечение доступности для родителей локальных нормативных актов и иных нормативных документов;</w:t>
      </w:r>
    </w:p>
    <w:p w:rsidR="00BC3912" w:rsidRDefault="00BC3912" w:rsidP="00BC3912">
      <w:pPr>
        <w:pStyle w:val="msolistparagraphcxsplast"/>
        <w:spacing w:before="0" w:after="0"/>
        <w:ind w:left="567" w:hanging="567"/>
        <w:jc w:val="both"/>
        <w:rPr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содержание и организация работы сайта;</w:t>
      </w:r>
    </w:p>
    <w:p w:rsidR="00BC3912" w:rsidRDefault="00BC3912" w:rsidP="00BC3912">
      <w:pPr>
        <w:pStyle w:val="a4"/>
        <w:spacing w:before="30" w:after="0"/>
        <w:ind w:firstLine="708"/>
        <w:jc w:val="both"/>
        <w:rPr>
          <w:color w:val="000000"/>
        </w:rPr>
      </w:pPr>
      <w:r>
        <w:rPr>
          <w:color w:val="000000"/>
        </w:rPr>
        <w:t>3.4.6. Даётся оценка организации работы по предоставлению льгот (наличие нормативной базы; количество льготников (из регионального/муниципального бюджетов); соблюдение законодательных норм).</w:t>
      </w:r>
    </w:p>
    <w:p w:rsidR="00BC3912" w:rsidRDefault="00BC3912" w:rsidP="00BC3912">
      <w:pPr>
        <w:pStyle w:val="a4"/>
        <w:spacing w:before="30" w:after="0"/>
        <w:ind w:firstLine="708"/>
        <w:jc w:val="both"/>
        <w:rPr>
          <w:color w:val="000000"/>
        </w:rPr>
      </w:pPr>
      <w:r>
        <w:rPr>
          <w:color w:val="000000"/>
        </w:rPr>
        <w:t>3.5. При проведении оценки содержания и качества подготовки воспитанников:</w:t>
      </w:r>
    </w:p>
    <w:p w:rsidR="00BC3912" w:rsidRDefault="00BC3912" w:rsidP="00BC3912">
      <w:pPr>
        <w:pStyle w:val="a4"/>
        <w:spacing w:before="30" w:after="0"/>
        <w:ind w:firstLine="708"/>
        <w:jc w:val="both"/>
        <w:rPr>
          <w:rFonts w:ascii="Symbol" w:eastAsia="Symbol" w:hAnsi="Symbol" w:cs="Symbol"/>
          <w:color w:val="000000"/>
        </w:rPr>
      </w:pPr>
      <w:r>
        <w:rPr>
          <w:color w:val="000000"/>
        </w:rPr>
        <w:t>3.5.1. Анализируются и оцениваются:</w:t>
      </w:r>
    </w:p>
    <w:p w:rsidR="00BC3912" w:rsidRDefault="00BC3912" w:rsidP="00BC3912">
      <w:pPr>
        <w:pStyle w:val="msolistparagraph0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Программа развития дошкольного образовательного учреждения;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образовательные программы; характеристика, структура образовательных программ: аналитическое обоснование программ, основные концептуальные подходы и приоритеты, цели и задачи; принципы построения образовательного процесса; прогнозируемый педагогический результат; анализ реализации образовательных программ;</w:t>
      </w:r>
    </w:p>
    <w:p w:rsidR="00BC3912" w:rsidRDefault="00BC3912" w:rsidP="00BC3912">
      <w:pPr>
        <w:pStyle w:val="msolistparagraphcxsplast"/>
        <w:spacing w:before="0" w:after="0"/>
        <w:ind w:left="567" w:hanging="567"/>
        <w:jc w:val="both"/>
        <w:rPr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механизмы определения списка учебников, пособий, материалов в соответствии с утвержденными федеральными перечнями учебников, рекомендованных или допущенных к использованию в образовательном процессе;</w:t>
      </w:r>
    </w:p>
    <w:p w:rsidR="00BC3912" w:rsidRDefault="00BC3912" w:rsidP="00BC3912">
      <w:pPr>
        <w:pStyle w:val="a4"/>
        <w:spacing w:before="30" w:after="0"/>
        <w:ind w:firstLine="708"/>
        <w:jc w:val="both"/>
        <w:rPr>
          <w:rFonts w:ascii="Symbol" w:eastAsia="Symbol" w:hAnsi="Symbol" w:cs="Symbol"/>
          <w:color w:val="000000"/>
        </w:rPr>
      </w:pPr>
      <w:r>
        <w:rPr>
          <w:color w:val="000000"/>
        </w:rPr>
        <w:t>3.5.2. Анализируется и оценивается состояние воспитательной работы, в том числе:</w:t>
      </w:r>
    </w:p>
    <w:p w:rsidR="00BC3912" w:rsidRDefault="00BC3912" w:rsidP="00BC3912">
      <w:pPr>
        <w:pStyle w:val="msolistparagraph0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характеристика демографической и социально-экономической тенденции развития территории;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анализ качественного, социального состава родителей, характеристика семей (социальный паспорт ДОО);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даётся характеристика системы воспитательной работы ДОО (является ли воспитательная работа системой, а не формальным набором внеурочных мероприятий; какие из направлений воспитательной работы реализуются в ДОО; наличие специфичных именно для данной организации, форм воспитательной работы);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мероприятия, направленные на повышение эффективности воспитательного процесса, проводимые ДОО совместно с учреждениями культуры;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создание развивающей среды: наличие игровых уголков и уголков природы в соответствии с требованиями программы воспитания;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обеспеченность игрушками, дидактическим материалом; соответствие требованиям к оснащению и оборудованию кабинетов логопеда, психолога;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наличие и соответствие требованиям СанПиН музыкального и спортивного зала, групповых участков: физкультурной площадки; огорода; цветника; зелёных насаждений; состояние групповых площадок, веранд, теневых навесов и игрового оборудования;</w:t>
      </w:r>
    </w:p>
    <w:p w:rsidR="00BC3912" w:rsidRDefault="00BC3912" w:rsidP="00BC3912">
      <w:pPr>
        <w:pStyle w:val="msolistparagraphcxsplast"/>
        <w:spacing w:before="0" w:after="0"/>
        <w:ind w:left="567" w:hanging="567"/>
        <w:jc w:val="both"/>
        <w:rPr>
          <w:color w:val="000000"/>
          <w:spacing w:val="-6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результативность системы воспитательной работы;</w:t>
      </w:r>
    </w:p>
    <w:p w:rsidR="00BC3912" w:rsidRDefault="00BC3912" w:rsidP="00BC3912">
      <w:pPr>
        <w:pStyle w:val="a4"/>
        <w:spacing w:before="30" w:after="0"/>
        <w:ind w:firstLine="540"/>
        <w:jc w:val="both"/>
        <w:rPr>
          <w:rFonts w:ascii="Symbol" w:eastAsia="Symbol" w:hAnsi="Symbol" w:cs="Symbol"/>
          <w:color w:val="000000"/>
        </w:rPr>
      </w:pPr>
      <w:r>
        <w:rPr>
          <w:color w:val="000000"/>
          <w:spacing w:val="-6"/>
        </w:rPr>
        <w:t>3.5.4. Проводится анализ </w:t>
      </w:r>
      <w:r>
        <w:rPr>
          <w:rStyle w:val="apple-converted-space"/>
          <w:color w:val="000000"/>
          <w:spacing w:val="-6"/>
        </w:rPr>
        <w:t> </w:t>
      </w:r>
      <w:r>
        <w:rPr>
          <w:color w:val="000000"/>
          <w:spacing w:val="-6"/>
        </w:rPr>
        <w:t>работы по изучению мнения участников образовательных отношений о деятельности ДОО, в том числе:</w:t>
      </w:r>
    </w:p>
    <w:p w:rsidR="00BC3912" w:rsidRDefault="00BC3912" w:rsidP="00BC3912">
      <w:pPr>
        <w:pStyle w:val="msolistparagraph0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изучение мнения участников образовательных отношений об ДОО, указать источник знаний о них;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анализ запросов потребителей образовательных услуг, пожеланий родителей (законных представителей) воспитанников, других заинтересованных лиц;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анализ используемых методов (анкетирование, собеседование, тестирование, другие) для сбора информации о мнениях участников образовательных отношений, периодичность использования таких методов;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  <w:spacing w:val="-6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применение для получения обратной связи таких форм как форум на сайте образовательного учреждения, интервьюирование, «Телефон доверия», «горячая линия», «День открытых дверей» и другие); анализ полученных таким образом сведений о качестве подготовки и уровне развития воспитанников, условиях обучения и т.д.;</w:t>
      </w:r>
    </w:p>
    <w:p w:rsidR="00BC3912" w:rsidRDefault="00BC3912" w:rsidP="00BC3912">
      <w:pPr>
        <w:pStyle w:val="msolistparagraphcxsplast"/>
        <w:spacing w:before="0" w:after="0"/>
        <w:ind w:left="567" w:hanging="567"/>
        <w:jc w:val="both"/>
        <w:rPr>
          <w:color w:val="000000"/>
          <w:spacing w:val="-6"/>
        </w:rPr>
      </w:pPr>
      <w:r>
        <w:rPr>
          <w:rFonts w:ascii="Symbol" w:eastAsia="Symbol" w:hAnsi="Symbol" w:cs="Symbol"/>
          <w:color w:val="000000"/>
          <w:spacing w:val="-6"/>
        </w:rPr>
        <w:t></w:t>
      </w:r>
      <w:r>
        <w:rPr>
          <w:color w:val="000000"/>
          <w:spacing w:val="-6"/>
          <w:sz w:val="14"/>
          <w:szCs w:val="14"/>
        </w:rPr>
        <w:t>               </w:t>
      </w:r>
      <w:r>
        <w:rPr>
          <w:rStyle w:val="apple-converted-space"/>
          <w:color w:val="000000"/>
          <w:spacing w:val="-6"/>
          <w:sz w:val="14"/>
          <w:szCs w:val="14"/>
        </w:rPr>
        <w:t> </w:t>
      </w:r>
      <w:r>
        <w:rPr>
          <w:color w:val="000000"/>
        </w:rPr>
        <w:t>меры, которые были предприняты по результатам опросов участников образовательных отношений и оценка эффективности подобных мер;</w:t>
      </w:r>
    </w:p>
    <w:p w:rsidR="00BC3912" w:rsidRDefault="00BC3912" w:rsidP="00BC3912">
      <w:pPr>
        <w:pStyle w:val="a4"/>
        <w:spacing w:before="30" w:after="0"/>
        <w:ind w:firstLine="540"/>
        <w:jc w:val="both"/>
        <w:rPr>
          <w:rFonts w:ascii="Symbol" w:eastAsia="Symbol" w:hAnsi="Symbol" w:cs="Symbol"/>
          <w:color w:val="000000"/>
          <w:spacing w:val="-9"/>
        </w:rPr>
      </w:pPr>
      <w:r>
        <w:rPr>
          <w:color w:val="000000"/>
          <w:spacing w:val="-6"/>
        </w:rPr>
        <w:lastRenderedPageBreak/>
        <w:t>3.5.5. Проводится анализ</w:t>
      </w:r>
      <w:r>
        <w:rPr>
          <w:rStyle w:val="apple-converted-space"/>
          <w:color w:val="000000"/>
          <w:spacing w:val="-6"/>
        </w:rPr>
        <w:t> </w:t>
      </w:r>
      <w:r>
        <w:rPr>
          <w:color w:val="000000"/>
          <w:spacing w:val="-6"/>
        </w:rPr>
        <w:t> и даётся оценка качеству подготовки воспитанников, в том числе:</w:t>
      </w:r>
    </w:p>
    <w:p w:rsidR="00BC3912" w:rsidRDefault="00BC3912" w:rsidP="00BC3912">
      <w:pPr>
        <w:pStyle w:val="msolistparagraph0"/>
        <w:spacing w:before="0" w:after="0"/>
        <w:ind w:left="567" w:hanging="567"/>
        <w:jc w:val="both"/>
        <w:rPr>
          <w:rFonts w:ascii="Symbol" w:eastAsia="Symbol" w:hAnsi="Symbol" w:cs="Symbol"/>
          <w:color w:val="000000"/>
          <w:spacing w:val="-6"/>
        </w:rPr>
      </w:pPr>
      <w:r>
        <w:rPr>
          <w:rFonts w:ascii="Symbol" w:eastAsia="Symbol" w:hAnsi="Symbol" w:cs="Symbol"/>
          <w:color w:val="000000"/>
          <w:spacing w:val="-9"/>
        </w:rPr>
        <w:t></w:t>
      </w:r>
      <w:r>
        <w:rPr>
          <w:color w:val="000000"/>
          <w:spacing w:val="-9"/>
          <w:sz w:val="14"/>
          <w:szCs w:val="14"/>
        </w:rPr>
        <w:t>                               </w:t>
      </w:r>
      <w:r>
        <w:rPr>
          <w:rStyle w:val="apple-converted-space"/>
          <w:color w:val="000000"/>
          <w:spacing w:val="-9"/>
          <w:sz w:val="14"/>
          <w:szCs w:val="14"/>
        </w:rPr>
        <w:t> </w:t>
      </w:r>
      <w:r>
        <w:rPr>
          <w:color w:val="000000"/>
        </w:rPr>
        <w:t xml:space="preserve">число воспитанников, для которых учебный план является слишком сложным полностью или частично (необходимо </w:t>
      </w:r>
      <w:proofErr w:type="gramStart"/>
      <w:r>
        <w:rPr>
          <w:color w:val="000000"/>
        </w:rPr>
        <w:t>указать</w:t>
      </w:r>
      <w:proofErr w:type="gramEnd"/>
      <w:r>
        <w:rPr>
          <w:color w:val="000000"/>
        </w:rPr>
        <w:t xml:space="preserve"> с чем конкретно не справляются воспитанники);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  <w:spacing w:val="-2"/>
        </w:rPr>
      </w:pPr>
      <w:r>
        <w:rPr>
          <w:rFonts w:ascii="Symbol" w:eastAsia="Symbol" w:hAnsi="Symbol" w:cs="Symbol"/>
          <w:color w:val="000000"/>
          <w:spacing w:val="-6"/>
        </w:rPr>
        <w:t></w:t>
      </w:r>
      <w:r>
        <w:rPr>
          <w:color w:val="000000"/>
          <w:spacing w:val="-6"/>
          <w:sz w:val="14"/>
          <w:szCs w:val="14"/>
        </w:rPr>
        <w:t>               </w:t>
      </w:r>
      <w:r>
        <w:rPr>
          <w:rStyle w:val="apple-converted-space"/>
          <w:color w:val="000000"/>
          <w:spacing w:val="-6"/>
          <w:sz w:val="14"/>
          <w:szCs w:val="14"/>
        </w:rPr>
        <w:t> </w:t>
      </w:r>
      <w:r>
        <w:rPr>
          <w:color w:val="000000"/>
          <w:spacing w:val="-6"/>
        </w:rPr>
        <w:t>указываются формы проведения промежуточной и итоговой оценки уровня развития воспитанников;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  <w:spacing w:val="-2"/>
        </w:rPr>
        <w:t></w:t>
      </w:r>
      <w:r>
        <w:rPr>
          <w:color w:val="000000"/>
          <w:spacing w:val="-2"/>
          <w:sz w:val="14"/>
          <w:szCs w:val="14"/>
        </w:rPr>
        <w:t>               </w:t>
      </w:r>
      <w:r>
        <w:rPr>
          <w:rStyle w:val="apple-converted-space"/>
          <w:color w:val="000000"/>
          <w:spacing w:val="-2"/>
          <w:sz w:val="14"/>
          <w:szCs w:val="14"/>
        </w:rPr>
        <w:t> </w:t>
      </w:r>
      <w:r>
        <w:rPr>
          <w:color w:val="000000"/>
          <w:spacing w:val="-6"/>
        </w:rPr>
        <w:t>с</w:t>
      </w:r>
      <w:r>
        <w:rPr>
          <w:color w:val="000000"/>
          <w:spacing w:val="-4"/>
        </w:rPr>
        <w:t>оответствие содержания, уровня и качества подготовки</w:t>
      </w:r>
      <w:r>
        <w:rPr>
          <w:rStyle w:val="apple-converted-space"/>
          <w:color w:val="000000"/>
          <w:spacing w:val="-4"/>
        </w:rPr>
        <w:t> </w:t>
      </w:r>
      <w:r>
        <w:rPr>
          <w:color w:val="000000"/>
          <w:spacing w:val="-2"/>
        </w:rPr>
        <w:t>выпускников федеральным государственным образовательным стандартам (требованиям ФГОС);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  <w:spacing w:val="-2"/>
        </w:rPr>
        <w:t>д</w:t>
      </w:r>
      <w:r>
        <w:rPr>
          <w:color w:val="000000"/>
        </w:rPr>
        <w:t>остижения воспитанников по сравнению с их первоначальным уровнем;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достижение целевых ориентиров дошкольного образования в соответствии с требованиями федерального государственного образовательного стандарта;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  <w:spacing w:val="-9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наличие выбывших воспитанников без продолжения общего образования;</w:t>
      </w:r>
    </w:p>
    <w:p w:rsidR="00BC3912" w:rsidRDefault="00BC3912" w:rsidP="00BC3912">
      <w:pPr>
        <w:pStyle w:val="msolistparagraphcxsplast"/>
        <w:spacing w:before="0" w:after="0"/>
        <w:ind w:left="567" w:hanging="567"/>
        <w:jc w:val="both"/>
        <w:rPr>
          <w:color w:val="000000"/>
        </w:rPr>
      </w:pPr>
      <w:r>
        <w:rPr>
          <w:rFonts w:ascii="Symbol" w:eastAsia="Symbol" w:hAnsi="Symbol" w:cs="Symbol"/>
          <w:color w:val="000000"/>
          <w:spacing w:val="-9"/>
        </w:rPr>
        <w:t></w:t>
      </w:r>
      <w:r>
        <w:rPr>
          <w:color w:val="000000"/>
          <w:spacing w:val="-9"/>
          <w:sz w:val="14"/>
          <w:szCs w:val="14"/>
        </w:rPr>
        <w:t>                               </w:t>
      </w:r>
      <w:r>
        <w:rPr>
          <w:rStyle w:val="apple-converted-space"/>
          <w:color w:val="000000"/>
          <w:spacing w:val="-9"/>
          <w:sz w:val="14"/>
          <w:szCs w:val="14"/>
        </w:rPr>
        <w:t> </w:t>
      </w:r>
      <w:r>
        <w:rPr>
          <w:color w:val="000000"/>
        </w:rPr>
        <w:t>р</w:t>
      </w:r>
      <w:r>
        <w:rPr>
          <w:color w:val="000000"/>
          <w:spacing w:val="-9"/>
        </w:rPr>
        <w:t>езультаты мониторинга</w:t>
      </w:r>
      <w:r>
        <w:rPr>
          <w:rStyle w:val="apple-converted-space"/>
          <w:color w:val="000000"/>
          <w:spacing w:val="-9"/>
        </w:rPr>
        <w:t> </w:t>
      </w:r>
      <w:r>
        <w:rPr>
          <w:color w:val="000000"/>
          <w:spacing w:val="-6"/>
        </w:rPr>
        <w:t>промежуточной и итоговой оценки уровня развития воспитанников</w:t>
      </w:r>
      <w:r>
        <w:rPr>
          <w:color w:val="000000"/>
        </w:rPr>
        <w:t>.</w:t>
      </w:r>
    </w:p>
    <w:p w:rsidR="00BC3912" w:rsidRDefault="00BC3912" w:rsidP="00BC3912">
      <w:pPr>
        <w:pStyle w:val="a4"/>
        <w:spacing w:before="30" w:after="0"/>
        <w:ind w:firstLine="708"/>
        <w:jc w:val="both"/>
        <w:rPr>
          <w:rFonts w:ascii="Symbol" w:eastAsia="Symbol" w:hAnsi="Symbol" w:cs="Symbol"/>
          <w:color w:val="000000"/>
        </w:rPr>
      </w:pPr>
      <w:r>
        <w:rPr>
          <w:color w:val="000000"/>
        </w:rPr>
        <w:t>3.6. При проведении оценки организации учебного процесса анализируются и оцениваются:</w:t>
      </w:r>
    </w:p>
    <w:p w:rsidR="00BC3912" w:rsidRDefault="00BC3912" w:rsidP="00BC3912">
      <w:pPr>
        <w:pStyle w:val="msolistparagraph0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циклограмма распределения образовательной нагрузки (учебный план учреждения), его структура, характеристика; механизмы составления учебного плана; выполнение;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анализ нагрузки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воспитанников;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годовой календарный учебный график учреждения;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расписание ННОД;</w:t>
      </w:r>
    </w:p>
    <w:p w:rsidR="00BC3912" w:rsidRDefault="00BC3912" w:rsidP="00BC3912">
      <w:pPr>
        <w:pStyle w:val="msolistparagraphcxspmiddle"/>
        <w:spacing w:before="0" w:after="0"/>
        <w:ind w:left="567" w:hanging="567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анализ причин движения контингента воспитанников;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анализ форм работы с воспитанниками, имеющими особые образовательные потребности;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соблюдение принципа преемственности воспитательного процесса (необходимо обратить внимание, не превышает ли численность воспитанников лицензионный норматив),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сведения о наполняемости групп;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деятельность по формированию положительной мотивации обучения, развитию познавательной активности и интересов воспитанников;</w:t>
      </w:r>
    </w:p>
    <w:p w:rsidR="00BC3912" w:rsidRDefault="00BC3912" w:rsidP="00BC3912">
      <w:pPr>
        <w:pStyle w:val="msolistparagraphcxsplast"/>
        <w:spacing w:before="0" w:after="0"/>
        <w:ind w:left="567" w:hanging="567"/>
        <w:jc w:val="both"/>
        <w:rPr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создание максимально благоприятных условий для развития способностей, учёт возрастных, индивидуальных особенностей и потребностей воспитанников.</w:t>
      </w:r>
    </w:p>
    <w:p w:rsidR="00BC3912" w:rsidRDefault="00BC3912" w:rsidP="00BC3912">
      <w:pPr>
        <w:pStyle w:val="a4"/>
        <w:spacing w:before="30" w:after="0"/>
        <w:ind w:firstLine="708"/>
        <w:jc w:val="both"/>
        <w:rPr>
          <w:rFonts w:ascii="Symbol" w:eastAsia="Symbol" w:hAnsi="Symbol" w:cs="Symbol"/>
          <w:color w:val="000000"/>
        </w:rPr>
      </w:pPr>
      <w:r>
        <w:rPr>
          <w:color w:val="000000"/>
        </w:rPr>
        <w:t>3.7. При проведении оценки качества кадрового обеспечения анализируется и оценивается:</w:t>
      </w:r>
    </w:p>
    <w:p w:rsidR="00BC3912" w:rsidRDefault="00BC3912" w:rsidP="00BC3912">
      <w:pPr>
        <w:pStyle w:val="msolistparagraph0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proofErr w:type="gramStart"/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профессиональный уровень кадров: количество педагогических работников, имеющих высшее (среднее специальное) образование, без педагогического образования; количество педагогических работников с высшей, первой квалификационной категорией, не имеющих квалификационной категории; стаж работы (до 5 лет, 10 лет, 15 лет, свыше 15 лет, от 50 до 55 лет, старше 55 лет); своевременность прохождения повышения квалификации;</w:t>
      </w:r>
      <w:proofErr w:type="gramEnd"/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количество педагогических работников, обучающихся в ВУЗах, имеющих учёную степень, учёное звание, государственные и отраслевые награды;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доля педагогических работников</w:t>
      </w:r>
      <w:proofErr w:type="gramStart"/>
      <w:r>
        <w:rPr>
          <w:color w:val="000000"/>
        </w:rPr>
        <w:t xml:space="preserve"> (%), </w:t>
      </w:r>
      <w:proofErr w:type="gramEnd"/>
      <w:r>
        <w:rPr>
          <w:color w:val="000000"/>
        </w:rPr>
        <w:t>работающих на штатной основе;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доля педагогических работников, имеющих базовое образование, соответствующее преподаваемым дисциплинам;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движение кадров за последние пять лет;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возрастной состав;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работа с молодыми специалистами</w:t>
      </w:r>
      <w:r>
        <w:rPr>
          <w:rStyle w:val="apple-converted-space"/>
          <w:color w:val="000000"/>
        </w:rPr>
        <w:t> </w:t>
      </w:r>
      <w:r>
        <w:rPr>
          <w:color w:val="000000"/>
          <w:spacing w:val="-2"/>
        </w:rPr>
        <w:t>(наличие нормативных и отчетных документов)</w:t>
      </w:r>
      <w:r>
        <w:rPr>
          <w:color w:val="000000"/>
        </w:rPr>
        <w:t>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творческие достижения педагогов;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система работы по повышению квалификации и переподготовке педагогических работников и ее результативность; формы повышения профессионального мастерства;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потребность в кадрах (сумма вакансий, планируемой убыли работников и количества планируемого увеличения штатов);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порядок установления заработной платы работников дошкольного образовательного учреждения, в т. ч. надбавок к должностным окладам, порядка и размеров их премирования, стимулирующих выплат; заработная плата педагогических работников с учётом стимулирующей части оплаты труда (</w:t>
      </w:r>
      <w:proofErr w:type="spellStart"/>
      <w:r>
        <w:rPr>
          <w:color w:val="000000"/>
        </w:rPr>
        <w:t>min-max</w:t>
      </w:r>
      <w:proofErr w:type="spellEnd"/>
      <w:r>
        <w:rPr>
          <w:color w:val="000000"/>
        </w:rPr>
        <w:t>);</w:t>
      </w:r>
    </w:p>
    <w:p w:rsidR="00BC3912" w:rsidRDefault="00BC3912" w:rsidP="00BC3912">
      <w:pPr>
        <w:pStyle w:val="msolistparagraphcxsplast"/>
        <w:spacing w:before="0" w:after="0"/>
        <w:ind w:left="567" w:hanging="567"/>
        <w:jc w:val="both"/>
        <w:rPr>
          <w:color w:val="000000"/>
        </w:rPr>
      </w:pPr>
      <w:r>
        <w:rPr>
          <w:rFonts w:ascii="Symbol" w:eastAsia="Symbol" w:hAnsi="Symbol" w:cs="Symbol"/>
          <w:color w:val="000000"/>
        </w:rPr>
        <w:lastRenderedPageBreak/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состояние документации по аттестации педагогических работников: нормативные документы, копии документов о присвоении категории; записи в трудовых книжках.</w:t>
      </w:r>
    </w:p>
    <w:p w:rsidR="00BC3912" w:rsidRDefault="00BC3912" w:rsidP="00BC3912">
      <w:pPr>
        <w:pStyle w:val="a4"/>
        <w:spacing w:before="30" w:after="0"/>
        <w:ind w:firstLine="708"/>
        <w:jc w:val="both"/>
        <w:rPr>
          <w:rFonts w:ascii="Symbol" w:eastAsia="Symbol" w:hAnsi="Symbol" w:cs="Symbol"/>
          <w:color w:val="000000"/>
          <w:spacing w:val="-2"/>
        </w:rPr>
      </w:pPr>
      <w:r>
        <w:rPr>
          <w:color w:val="000000"/>
        </w:rPr>
        <w:t>3.8. При проведении оценки качества учебно-методического обеспечения анализируется и оценивается:</w:t>
      </w:r>
    </w:p>
    <w:p w:rsidR="00BC3912" w:rsidRDefault="00BC3912" w:rsidP="00BC3912">
      <w:pPr>
        <w:pStyle w:val="msolistparagraph0"/>
        <w:spacing w:before="0" w:after="0"/>
        <w:ind w:left="567" w:hanging="567"/>
        <w:jc w:val="both"/>
        <w:rPr>
          <w:rFonts w:ascii="Symbol" w:eastAsia="Symbol" w:hAnsi="Symbol" w:cs="Symbol"/>
          <w:color w:val="000000"/>
          <w:spacing w:val="-2"/>
        </w:rPr>
      </w:pPr>
      <w:r>
        <w:rPr>
          <w:rFonts w:ascii="Symbol" w:eastAsia="Symbol" w:hAnsi="Symbol" w:cs="Symbol"/>
          <w:color w:val="000000"/>
          <w:spacing w:val="-2"/>
        </w:rPr>
        <w:t></w:t>
      </w:r>
      <w:r>
        <w:rPr>
          <w:color w:val="000000"/>
          <w:spacing w:val="-2"/>
          <w:sz w:val="14"/>
          <w:szCs w:val="14"/>
        </w:rPr>
        <w:t>               </w:t>
      </w:r>
      <w:r>
        <w:rPr>
          <w:rStyle w:val="apple-converted-space"/>
          <w:color w:val="000000"/>
          <w:spacing w:val="-2"/>
          <w:sz w:val="14"/>
          <w:szCs w:val="14"/>
        </w:rPr>
        <w:t> </w:t>
      </w:r>
      <w:r>
        <w:rPr>
          <w:color w:val="000000"/>
          <w:spacing w:val="-2"/>
        </w:rPr>
        <w:t>система методической работы дошкольного образовательного учреждения (даётся её характеристика);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  <w:spacing w:val="-2"/>
        </w:rPr>
      </w:pPr>
      <w:r>
        <w:rPr>
          <w:rFonts w:ascii="Symbol" w:eastAsia="Symbol" w:hAnsi="Symbol" w:cs="Symbol"/>
          <w:color w:val="000000"/>
          <w:spacing w:val="-2"/>
        </w:rPr>
        <w:t></w:t>
      </w:r>
      <w:r>
        <w:rPr>
          <w:color w:val="000000"/>
          <w:spacing w:val="-2"/>
          <w:sz w:val="14"/>
          <w:szCs w:val="14"/>
        </w:rPr>
        <w:t>               </w:t>
      </w:r>
      <w:r>
        <w:rPr>
          <w:rStyle w:val="apple-converted-space"/>
          <w:color w:val="000000"/>
          <w:spacing w:val="-2"/>
          <w:sz w:val="14"/>
          <w:szCs w:val="14"/>
        </w:rPr>
        <w:t> </w:t>
      </w:r>
      <w:r>
        <w:rPr>
          <w:color w:val="000000"/>
          <w:spacing w:val="-2"/>
        </w:rPr>
        <w:t>оценивается соответствие содержания методической работы задачам, стоящим перед дошкольным образовательным учреждением, в том числе в образовательной программе;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  <w:spacing w:val="-2"/>
        </w:rPr>
      </w:pPr>
      <w:r>
        <w:rPr>
          <w:rFonts w:ascii="Symbol" w:eastAsia="Symbol" w:hAnsi="Symbol" w:cs="Symbol"/>
          <w:color w:val="000000"/>
          <w:spacing w:val="-2"/>
        </w:rPr>
        <w:t></w:t>
      </w:r>
      <w:r>
        <w:rPr>
          <w:color w:val="000000"/>
          <w:spacing w:val="-2"/>
          <w:sz w:val="14"/>
          <w:szCs w:val="14"/>
        </w:rPr>
        <w:t>               </w:t>
      </w:r>
      <w:r>
        <w:rPr>
          <w:rStyle w:val="apple-converted-space"/>
          <w:color w:val="000000"/>
          <w:spacing w:val="-2"/>
          <w:sz w:val="14"/>
          <w:szCs w:val="14"/>
        </w:rPr>
        <w:t> </w:t>
      </w:r>
      <w:r>
        <w:rPr>
          <w:color w:val="000000"/>
          <w:spacing w:val="-2"/>
        </w:rPr>
        <w:t> вопросы методической работы, которые ставятся и рассматриваются руководством дошкольного образовательного учреждения, педагогическим советом, в других структурных подразделениях;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  <w:spacing w:val="-2"/>
        </w:rPr>
      </w:pPr>
      <w:r>
        <w:rPr>
          <w:rFonts w:ascii="Symbol" w:eastAsia="Symbol" w:hAnsi="Symbol" w:cs="Symbol"/>
          <w:color w:val="000000"/>
          <w:spacing w:val="-2"/>
        </w:rPr>
        <w:t></w:t>
      </w:r>
      <w:r>
        <w:rPr>
          <w:color w:val="000000"/>
          <w:spacing w:val="-2"/>
          <w:sz w:val="14"/>
          <w:szCs w:val="14"/>
        </w:rPr>
        <w:t>               </w:t>
      </w:r>
      <w:r>
        <w:rPr>
          <w:rStyle w:val="apple-converted-space"/>
          <w:color w:val="000000"/>
          <w:spacing w:val="-2"/>
          <w:sz w:val="14"/>
          <w:szCs w:val="14"/>
        </w:rPr>
        <w:t> </w:t>
      </w:r>
      <w:r>
        <w:rPr>
          <w:color w:val="000000"/>
          <w:spacing w:val="-2"/>
        </w:rPr>
        <w:t>наличие</w:t>
      </w:r>
      <w:r>
        <w:rPr>
          <w:rStyle w:val="apple-converted-space"/>
          <w:color w:val="000000"/>
          <w:spacing w:val="-2"/>
        </w:rPr>
        <w:t> </w:t>
      </w:r>
      <w:r>
        <w:rPr>
          <w:color w:val="000000"/>
          <w:spacing w:val="-2"/>
        </w:rPr>
        <w:t>методической работы</w:t>
      </w:r>
      <w:r>
        <w:rPr>
          <w:rStyle w:val="apple-converted-space"/>
          <w:color w:val="000000"/>
          <w:spacing w:val="-2"/>
        </w:rPr>
        <w:t> </w:t>
      </w:r>
      <w:r>
        <w:rPr>
          <w:color w:val="000000"/>
          <w:spacing w:val="-2"/>
        </w:rPr>
        <w:t>и документов, регламентирующих его деятельность (положение, перспективные и годовые планы работы, анализ их выполнения);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  <w:spacing w:val="-2"/>
        </w:rPr>
      </w:pPr>
      <w:r>
        <w:rPr>
          <w:rFonts w:ascii="Symbol" w:eastAsia="Symbol" w:hAnsi="Symbol" w:cs="Symbol"/>
          <w:color w:val="000000"/>
          <w:spacing w:val="-2"/>
        </w:rPr>
        <w:t></w:t>
      </w:r>
      <w:r>
        <w:rPr>
          <w:color w:val="000000"/>
          <w:spacing w:val="-2"/>
          <w:sz w:val="14"/>
          <w:szCs w:val="14"/>
        </w:rPr>
        <w:t>               </w:t>
      </w:r>
      <w:r>
        <w:rPr>
          <w:rStyle w:val="apple-converted-space"/>
          <w:color w:val="000000"/>
          <w:spacing w:val="-2"/>
          <w:sz w:val="14"/>
          <w:szCs w:val="14"/>
        </w:rPr>
        <w:t> </w:t>
      </w:r>
      <w:r>
        <w:rPr>
          <w:color w:val="000000"/>
          <w:spacing w:val="-2"/>
        </w:rPr>
        <w:t>формы организации методической работы;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  <w:spacing w:val="-2"/>
        </w:rPr>
      </w:pPr>
      <w:r>
        <w:rPr>
          <w:rFonts w:ascii="Symbol" w:eastAsia="Symbol" w:hAnsi="Symbol" w:cs="Symbol"/>
          <w:color w:val="000000"/>
          <w:spacing w:val="-2"/>
        </w:rPr>
        <w:t></w:t>
      </w:r>
      <w:r>
        <w:rPr>
          <w:color w:val="000000"/>
          <w:spacing w:val="-2"/>
          <w:sz w:val="14"/>
          <w:szCs w:val="14"/>
        </w:rPr>
        <w:t>               </w:t>
      </w:r>
      <w:r>
        <w:rPr>
          <w:rStyle w:val="apple-converted-space"/>
          <w:color w:val="000000"/>
          <w:spacing w:val="-2"/>
          <w:sz w:val="14"/>
          <w:szCs w:val="14"/>
        </w:rPr>
        <w:t> </w:t>
      </w:r>
      <w:r>
        <w:rPr>
          <w:color w:val="000000"/>
          <w:spacing w:val="-2"/>
        </w:rPr>
        <w:t>влияние осуществляемой методической работы на качество образования, рост методического мастерства педагогических работников;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  <w:spacing w:val="-2"/>
        </w:rPr>
      </w:pPr>
      <w:r>
        <w:rPr>
          <w:rFonts w:ascii="Symbol" w:eastAsia="Symbol" w:hAnsi="Symbol" w:cs="Symbol"/>
          <w:color w:val="000000"/>
          <w:spacing w:val="-2"/>
        </w:rPr>
        <w:t></w:t>
      </w:r>
      <w:r>
        <w:rPr>
          <w:color w:val="000000"/>
          <w:spacing w:val="-2"/>
          <w:sz w:val="14"/>
          <w:szCs w:val="14"/>
        </w:rPr>
        <w:t>               </w:t>
      </w:r>
      <w:r>
        <w:rPr>
          <w:rStyle w:val="apple-converted-space"/>
          <w:color w:val="000000"/>
          <w:spacing w:val="-2"/>
          <w:sz w:val="14"/>
          <w:szCs w:val="14"/>
        </w:rPr>
        <w:t> </w:t>
      </w:r>
      <w:r>
        <w:rPr>
          <w:color w:val="000000"/>
          <w:spacing w:val="-2"/>
        </w:rPr>
        <w:t>работа по обобщению и распространению передового опыта;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  <w:spacing w:val="-2"/>
        </w:rPr>
      </w:pPr>
      <w:r>
        <w:rPr>
          <w:rFonts w:ascii="Symbol" w:eastAsia="Symbol" w:hAnsi="Symbol" w:cs="Symbol"/>
          <w:color w:val="000000"/>
          <w:spacing w:val="-2"/>
        </w:rPr>
        <w:t></w:t>
      </w:r>
      <w:r>
        <w:rPr>
          <w:color w:val="000000"/>
          <w:spacing w:val="-2"/>
          <w:sz w:val="14"/>
          <w:szCs w:val="14"/>
        </w:rPr>
        <w:t>               </w:t>
      </w:r>
      <w:r>
        <w:rPr>
          <w:rStyle w:val="apple-converted-space"/>
          <w:color w:val="000000"/>
          <w:spacing w:val="-2"/>
          <w:sz w:val="14"/>
          <w:szCs w:val="14"/>
        </w:rPr>
        <w:t> </w:t>
      </w:r>
      <w:r>
        <w:rPr>
          <w:color w:val="000000"/>
          <w:spacing w:val="-2"/>
        </w:rPr>
        <w:t>наличие в ДОО публикаций методического характера, материалов с обобщением опыта работы лучших педагогических работников (указать конкретно);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  <w:spacing w:val="-2"/>
        </w:rPr>
        <w:t></w:t>
      </w:r>
      <w:r>
        <w:rPr>
          <w:color w:val="000000"/>
          <w:spacing w:val="-2"/>
          <w:sz w:val="14"/>
          <w:szCs w:val="14"/>
        </w:rPr>
        <w:t>               </w:t>
      </w:r>
      <w:r>
        <w:rPr>
          <w:rStyle w:val="apple-converted-space"/>
          <w:color w:val="000000"/>
          <w:spacing w:val="-2"/>
          <w:sz w:val="14"/>
          <w:szCs w:val="14"/>
        </w:rPr>
        <w:t> </w:t>
      </w:r>
      <w:r>
        <w:rPr>
          <w:color w:val="000000"/>
          <w:spacing w:val="-2"/>
        </w:rPr>
        <w:t>оценка состояния в ДОО</w:t>
      </w:r>
      <w:r>
        <w:rPr>
          <w:rStyle w:val="apple-converted-space"/>
          <w:color w:val="000000"/>
          <w:spacing w:val="-2"/>
        </w:rPr>
        <w:t> </w:t>
      </w:r>
      <w:r>
        <w:rPr>
          <w:color w:val="000000"/>
          <w:spacing w:val="-2"/>
        </w:rPr>
        <w:t> документации, регламентирующей методическую работу, и качества методической работы, пути ее совершенствования;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использование и совершенствование образовательных технологий, в т. ч. дистанционных (оказание практической помощи педагогическим работникам по внедрению новых технологий и методик в учебный процесс);</w:t>
      </w:r>
    </w:p>
    <w:p w:rsidR="00BC3912" w:rsidRDefault="00BC3912" w:rsidP="00BC3912">
      <w:pPr>
        <w:pStyle w:val="msolistparagraphcxsplast"/>
        <w:spacing w:before="0" w:after="0"/>
        <w:ind w:left="567" w:hanging="567"/>
        <w:jc w:val="both"/>
        <w:rPr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количество педагогических работников дошкольного образовательного учреждения, разработавших авторские программы, утверждённые на федеральном и региональном уровнях.</w:t>
      </w:r>
    </w:p>
    <w:p w:rsidR="00BC3912" w:rsidRDefault="00BC3912" w:rsidP="00BC3912">
      <w:pPr>
        <w:pStyle w:val="a4"/>
        <w:spacing w:before="30" w:after="0"/>
        <w:ind w:firstLine="708"/>
        <w:jc w:val="both"/>
        <w:rPr>
          <w:rFonts w:ascii="Symbol" w:eastAsia="Symbol" w:hAnsi="Symbol" w:cs="Symbol"/>
          <w:color w:val="000000"/>
        </w:rPr>
      </w:pPr>
      <w:r>
        <w:rPr>
          <w:color w:val="000000"/>
        </w:rPr>
        <w:t>3.9. При проведении оценки качества библиотечно-информационного обеспечения анализируется и оценивается:</w:t>
      </w:r>
    </w:p>
    <w:p w:rsidR="00BC3912" w:rsidRDefault="00BC3912" w:rsidP="00BC3912">
      <w:pPr>
        <w:pStyle w:val="msolistparagraph0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обеспеченность учебной, учебно-методической и художественной литературой;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 xml:space="preserve">обеспечено ли дошкольное образовательное учреждение современной информационной базой (локальная сеть, выход в Интернет, электронная почта, электронный каталог, </w:t>
      </w:r>
      <w:proofErr w:type="spellStart"/>
      <w:r>
        <w:rPr>
          <w:color w:val="000000"/>
        </w:rPr>
        <w:t>медиатека</w:t>
      </w:r>
      <w:proofErr w:type="spellEnd"/>
      <w:r>
        <w:rPr>
          <w:color w:val="000000"/>
        </w:rPr>
        <w:t>, электронные учебники и т.д.);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востребованность библиотечного фонда и информационной базы;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наличие сайта дошкольного образовательного учреждения (соответствие установленным требованиям, порядок работы с сайтом), количественные характеристики посещаемости, форум;</w:t>
      </w:r>
    </w:p>
    <w:p w:rsidR="00BC3912" w:rsidRDefault="00BC3912" w:rsidP="00BC3912">
      <w:pPr>
        <w:pStyle w:val="msolistparagraphcxsplast"/>
        <w:spacing w:before="0" w:after="0"/>
        <w:ind w:left="567" w:hanging="567"/>
        <w:jc w:val="both"/>
        <w:rPr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обеспечение открытости и доступности информации о деятельности дошкольного образовательного учреждения для заинтересованных лиц (наличие информации в СМИ, на сайте образовательного учреждения, информационные стенды (уголки), выставки, презентации и т.д.);</w:t>
      </w:r>
    </w:p>
    <w:p w:rsidR="00BC3912" w:rsidRDefault="00BC3912" w:rsidP="00BC3912">
      <w:pPr>
        <w:pStyle w:val="a4"/>
        <w:spacing w:before="30" w:after="0"/>
        <w:ind w:firstLine="708"/>
        <w:jc w:val="both"/>
        <w:rPr>
          <w:color w:val="000000"/>
        </w:rPr>
      </w:pPr>
      <w:r>
        <w:rPr>
          <w:color w:val="000000"/>
        </w:rPr>
        <w:t>3.10. При проведении оценки качества материально-технической базы анализируется и оценивается:</w:t>
      </w:r>
    </w:p>
    <w:p w:rsidR="00BC3912" w:rsidRDefault="00BC3912" w:rsidP="00BC3912">
      <w:pPr>
        <w:pStyle w:val="a4"/>
        <w:spacing w:before="30" w:after="0"/>
        <w:ind w:firstLine="708"/>
        <w:jc w:val="both"/>
        <w:rPr>
          <w:rFonts w:ascii="Symbol" w:eastAsia="Symbol" w:hAnsi="Symbol" w:cs="Symbol"/>
          <w:color w:val="000000"/>
        </w:rPr>
      </w:pPr>
      <w:r>
        <w:rPr>
          <w:color w:val="000000"/>
        </w:rPr>
        <w:t>3.10.1. Состояние и использование материально-технической базы, в том числе:</w:t>
      </w:r>
    </w:p>
    <w:p w:rsidR="00BC3912" w:rsidRDefault="00BC3912" w:rsidP="00BC3912">
      <w:pPr>
        <w:pStyle w:val="msolistparagraph0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уровень социально-психологической комфортности образовательной среды;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соответствие лицензионному нормативу по площади на одного обучающегося;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площади, используемых для образовательного процесса (даётся их характеристика);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сведения о наличии зданий и помещений для организации образовательной деятельности; состоянии и назначение зданий и помещений, их площадь;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 xml:space="preserve">сведения о количестве и структуре технических средств обучения и </w:t>
      </w:r>
      <w:proofErr w:type="spellStart"/>
      <w:r>
        <w:rPr>
          <w:color w:val="000000"/>
        </w:rPr>
        <w:t>т</w:t>
      </w:r>
      <w:proofErr w:type="gramStart"/>
      <w:r>
        <w:rPr>
          <w:color w:val="000000"/>
        </w:rPr>
        <w:t>.д</w:t>
      </w:r>
      <w:proofErr w:type="spellEnd"/>
      <w:proofErr w:type="gramEnd"/>
      <w:r>
        <w:rPr>
          <w:color w:val="000000"/>
        </w:rPr>
        <w:t>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сведения об обеспечение мебелью, инвентарём, посудой.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данные о поведении ремонтных работ в дошкольном образовательном учреждении (сколько запланировано и освоено бюджетных (внебюджетных) средств);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lastRenderedPageBreak/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сведения об основных позитивных и негативных характеристиках в материально-техническом оснащении образовательного процесса;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меры по обеспечению развития материально-технической базы;</w:t>
      </w:r>
    </w:p>
    <w:p w:rsidR="00BC3912" w:rsidRDefault="00BC3912" w:rsidP="00BC3912">
      <w:pPr>
        <w:pStyle w:val="msolistparagraphcxsplast"/>
        <w:spacing w:before="0" w:after="0"/>
        <w:ind w:left="567" w:hanging="567"/>
        <w:jc w:val="both"/>
        <w:rPr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мероприятия по улучшение условий труда и быта педагогов.</w:t>
      </w:r>
    </w:p>
    <w:p w:rsidR="00BC3912" w:rsidRDefault="00BC3912" w:rsidP="00BC3912">
      <w:pPr>
        <w:pStyle w:val="a4"/>
        <w:spacing w:before="30" w:after="0"/>
        <w:ind w:firstLine="540"/>
        <w:jc w:val="both"/>
        <w:rPr>
          <w:rFonts w:ascii="Symbol" w:eastAsia="Symbol" w:hAnsi="Symbol" w:cs="Symbol"/>
          <w:color w:val="000000"/>
        </w:rPr>
      </w:pPr>
      <w:r>
        <w:rPr>
          <w:color w:val="000000"/>
        </w:rPr>
        <w:t>3.10.2.Соблюдение мер противопожарной и антитеррористической безопасности, в том числе:</w:t>
      </w:r>
    </w:p>
    <w:p w:rsidR="00BC3912" w:rsidRDefault="00BC3912" w:rsidP="00BC3912">
      <w:pPr>
        <w:pStyle w:val="msolistparagraph0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наличие автоматической пожарной сигнализации, средств пожаротушения, тревожной кнопки, камер слежения, договоров на обслуживание с соответствующими организациями;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акты о состоянии пожарной безопасности;</w:t>
      </w:r>
    </w:p>
    <w:p w:rsidR="00BC3912" w:rsidRDefault="00BC3912" w:rsidP="00BC3912">
      <w:pPr>
        <w:pStyle w:val="msolistparagraphcxsplast"/>
        <w:spacing w:before="0" w:after="0"/>
        <w:ind w:left="567" w:hanging="567"/>
        <w:jc w:val="both"/>
        <w:rPr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проведение учебно-тренировочных мероприятий по вопросам безопасности.</w:t>
      </w:r>
    </w:p>
    <w:p w:rsidR="00BC3912" w:rsidRDefault="00BC3912" w:rsidP="00BC3912">
      <w:pPr>
        <w:pStyle w:val="a4"/>
        <w:spacing w:before="30" w:after="0"/>
        <w:ind w:firstLine="540"/>
        <w:jc w:val="both"/>
        <w:rPr>
          <w:rFonts w:ascii="Symbol" w:eastAsia="Symbol" w:hAnsi="Symbol" w:cs="Symbol"/>
          <w:color w:val="000000"/>
        </w:rPr>
      </w:pPr>
      <w:r>
        <w:rPr>
          <w:color w:val="000000"/>
        </w:rPr>
        <w:t>3.10.3. Состояние территории дошкольного образовательного учреждения, в том числе:</w:t>
      </w:r>
    </w:p>
    <w:p w:rsidR="00BC3912" w:rsidRDefault="00BC3912" w:rsidP="00BC3912">
      <w:pPr>
        <w:pStyle w:val="msolistparagraph0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состояние ограждения и освещение участка;</w:t>
      </w:r>
    </w:p>
    <w:p w:rsidR="00BC3912" w:rsidRDefault="00BC3912" w:rsidP="00BC3912">
      <w:pPr>
        <w:pStyle w:val="msolistparagraphcxsplast"/>
        <w:spacing w:before="0" w:after="0"/>
        <w:ind w:left="567" w:hanging="567"/>
        <w:jc w:val="both"/>
        <w:rPr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наличие и состояние необходимых знаков дорожного движения при подъезде к дошкольному образовательному учреждению;</w:t>
      </w:r>
    </w:p>
    <w:p w:rsidR="00BC3912" w:rsidRDefault="00BC3912" w:rsidP="00BC3912">
      <w:pPr>
        <w:pStyle w:val="a4"/>
        <w:spacing w:before="30" w:after="0"/>
        <w:ind w:firstLine="540"/>
        <w:jc w:val="both"/>
        <w:rPr>
          <w:color w:val="000000"/>
        </w:rPr>
      </w:pPr>
      <w:r>
        <w:rPr>
          <w:color w:val="000000"/>
        </w:rPr>
        <w:t>оборудование хозяйственной площадки, состояние мусоросборника.</w:t>
      </w:r>
    </w:p>
    <w:p w:rsidR="00BC3912" w:rsidRDefault="00BC3912" w:rsidP="00BC3912">
      <w:pPr>
        <w:pStyle w:val="a4"/>
        <w:spacing w:before="30" w:after="0"/>
        <w:ind w:firstLine="540"/>
        <w:jc w:val="both"/>
        <w:rPr>
          <w:rFonts w:ascii="Symbol" w:eastAsia="Symbol" w:hAnsi="Symbol" w:cs="Symbol"/>
          <w:color w:val="000000"/>
        </w:rPr>
      </w:pPr>
      <w:r>
        <w:rPr>
          <w:color w:val="000000"/>
        </w:rPr>
        <w:t>3.11. При оценке качества медицинского обеспечения дошкольного образовательного учреждения, системы охраны здоровья воспитанников анализируется и оценивается:</w:t>
      </w:r>
    </w:p>
    <w:p w:rsidR="00BC3912" w:rsidRDefault="00BC3912" w:rsidP="00BC3912">
      <w:pPr>
        <w:pStyle w:val="msolistparagraph0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- медицинское обслуживание, условия для лечебно-оздоровительной работы (наличие в образовательном учреждении лицензированного медицинского кабинета; договор с территориальным лечебно-профилактическим учреждением о порядке медицинского обслуживания воспитанников и сотрудников);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наличие медицинского кабинета, соответствие его СанПиН;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регулярность прохождения сотрудниками медицинских осмотров;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выполнение норматива наполняемости;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анализ заболеваемости воспитанников;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сведения о случаях травматизма, пищевых отравлений среди воспитанников;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выполнение предписаний надзорных органов;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соблюдение санитарно-гигиенического режима (состояние помещений, режим проветривания, температурный режим, водоснабжение и т.д.);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защита воспитанников от перегрузок, работа по созданию условий для сохранения и укрепления здоровья воспитанников (какими нормативными и методическими документами руководствуется Организация в работе по данному направлению);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сбалансированность расписания с точки зрения соблюдения санитарных норм и представленных в нём занятий, обеспечивающих смену характера деятельности воспитанников;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соотношение учебной нагрузки программ дополнительного образования;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 xml:space="preserve">использование здоровье сберегающих технологий, отслеживание их эффективности (показать результативность, в </w:t>
      </w:r>
      <w:proofErr w:type="spellStart"/>
      <w:r>
        <w:rPr>
          <w:color w:val="000000"/>
        </w:rPr>
        <w:t>т.ч</w:t>
      </w:r>
      <w:proofErr w:type="spellEnd"/>
      <w:r>
        <w:rPr>
          <w:color w:val="000000"/>
        </w:rPr>
        <w:t>. динамику состояния здоровья);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система работы по воспитанию здорового образа жизни;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динамика распределения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воспитанников по группам здоровья;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понимание и соблюдение воспитанниками здорового образа жизни (наличие мероприятий, программ, обеспечивающих формирование у воспитанников навыков здорового образа жизни, работа по гигиеническому воспитанию);</w:t>
      </w:r>
    </w:p>
    <w:p w:rsidR="00BC3912" w:rsidRDefault="00BC3912" w:rsidP="00BC3912">
      <w:pPr>
        <w:pStyle w:val="msolistparagraphcxsplast"/>
        <w:spacing w:before="0" w:after="0"/>
        <w:ind w:left="567" w:hanging="567"/>
        <w:jc w:val="both"/>
        <w:rPr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мероприятия по предупреждению нервно-эмоциональных и физических перегрузок у воспитанников.</w:t>
      </w:r>
    </w:p>
    <w:p w:rsidR="00BC3912" w:rsidRDefault="00BC3912" w:rsidP="00BC3912">
      <w:pPr>
        <w:pStyle w:val="a4"/>
        <w:spacing w:before="30" w:after="0"/>
        <w:ind w:firstLine="540"/>
        <w:jc w:val="both"/>
        <w:rPr>
          <w:rFonts w:ascii="Symbol" w:eastAsia="Symbol" w:hAnsi="Symbol" w:cs="Symbol"/>
          <w:color w:val="000000"/>
        </w:rPr>
      </w:pPr>
      <w:r>
        <w:rPr>
          <w:color w:val="000000"/>
        </w:rPr>
        <w:t> 3.12. При оценке качества организации питания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анализируется и оценивается:</w:t>
      </w:r>
    </w:p>
    <w:p w:rsidR="00BC3912" w:rsidRDefault="00BC3912" w:rsidP="00BC3912">
      <w:pPr>
        <w:pStyle w:val="msolistparagraph0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наличие собственной столовой, буфета;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 xml:space="preserve">работа администрации по </w:t>
      </w:r>
      <w:proofErr w:type="gramStart"/>
      <w:r>
        <w:rPr>
          <w:color w:val="000000"/>
        </w:rPr>
        <w:t>контролю за</w:t>
      </w:r>
      <w:proofErr w:type="gramEnd"/>
      <w:r>
        <w:rPr>
          <w:color w:val="000000"/>
        </w:rPr>
        <w:t xml:space="preserve"> качеством приготовления пищи;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договоры с различными организациями о порядке обеспечения питанием воспитанников и сотрудников (с кем, на какой срок, реквизиты правомочных документов);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proofErr w:type="gramStart"/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 xml:space="preserve">качество питания: калорийность, сбалансированность (соотношение белков/жиров/углеводов), соблюдение норм питания; разнообразие ассортимента продуктов; витаминизация, объём порций, </w:t>
      </w:r>
      <w:r>
        <w:rPr>
          <w:color w:val="000000"/>
        </w:rPr>
        <w:lastRenderedPageBreak/>
        <w:t>наличие контрольного блюда; хранение проб (48 часовое); объём порций; использование йодированной соли; соблюдение питьевого режима;</w:t>
      </w:r>
      <w:proofErr w:type="gramEnd"/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proofErr w:type="gramStart"/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наличие необходимой документации: приказы по организации питания, наличие графика получения питания (молока), накопительная ведомость, журналы бракеража сырой и готовой продукции; 10-ти дневное меню, картотека блюд; таблицы: запрещённых продуктов, норм питания; список обучающихся, имеющих пищевую аллергию;</w:t>
      </w:r>
      <w:proofErr w:type="gramEnd"/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создание условий соблюдения правил техники безопасности на пищеблоке;</w:t>
      </w:r>
    </w:p>
    <w:p w:rsidR="00BC3912" w:rsidRDefault="00BC3912" w:rsidP="00BC3912">
      <w:pPr>
        <w:pStyle w:val="msolistparagraphcxsplast"/>
        <w:spacing w:before="0" w:after="0"/>
        <w:ind w:left="567" w:hanging="567"/>
        <w:jc w:val="both"/>
        <w:rPr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выполнение предписаний надзорных органов.</w:t>
      </w:r>
    </w:p>
    <w:p w:rsidR="00BC3912" w:rsidRDefault="00BC3912" w:rsidP="00BC3912">
      <w:pPr>
        <w:pStyle w:val="a4"/>
        <w:spacing w:before="30" w:after="0"/>
        <w:ind w:firstLine="540"/>
        <w:jc w:val="both"/>
        <w:rPr>
          <w:color w:val="000000"/>
        </w:rPr>
      </w:pPr>
      <w:r>
        <w:rPr>
          <w:color w:val="000000"/>
        </w:rPr>
        <w:t xml:space="preserve">3.13. При проведении </w:t>
      </w:r>
      <w:proofErr w:type="gramStart"/>
      <w:r>
        <w:rPr>
          <w:color w:val="000000"/>
        </w:rPr>
        <w:t>оценки функционирования внутренней системы оценки качества образования</w:t>
      </w:r>
      <w:proofErr w:type="gramEnd"/>
      <w:r>
        <w:rPr>
          <w:color w:val="000000"/>
        </w:rPr>
        <w:t>:</w:t>
      </w:r>
    </w:p>
    <w:p w:rsidR="00BC3912" w:rsidRDefault="00BC3912" w:rsidP="00BC3912">
      <w:pPr>
        <w:pStyle w:val="a4"/>
        <w:spacing w:before="30" w:after="0"/>
        <w:ind w:firstLine="540"/>
        <w:jc w:val="both"/>
        <w:rPr>
          <w:color w:val="000000"/>
        </w:rPr>
      </w:pPr>
      <w:r>
        <w:rPr>
          <w:color w:val="000000"/>
        </w:rPr>
        <w:t>3.13.1.Осуществляется сбор и анализ информации о дошкольном образовании в соответствии с Перечнем, утверждённым постановлением Правительства РФ от 5 августа 2013 г. № 662 «Об осуществлении мониторинга системы образования»;</w:t>
      </w:r>
    </w:p>
    <w:p w:rsidR="00BC3912" w:rsidRDefault="00BC3912" w:rsidP="00BC3912">
      <w:pPr>
        <w:pStyle w:val="a4"/>
        <w:spacing w:before="30" w:after="0"/>
        <w:ind w:firstLine="540"/>
        <w:jc w:val="both"/>
        <w:rPr>
          <w:rFonts w:ascii="Symbol" w:eastAsia="Symbol" w:hAnsi="Symbol" w:cs="Symbol"/>
          <w:color w:val="000000"/>
        </w:rPr>
      </w:pPr>
      <w:r>
        <w:rPr>
          <w:color w:val="000000"/>
        </w:rPr>
        <w:t>3.13.2. Анализируется и оценивается:</w:t>
      </w:r>
    </w:p>
    <w:p w:rsidR="00BC3912" w:rsidRDefault="00BC3912" w:rsidP="00BC3912">
      <w:pPr>
        <w:pStyle w:val="msolistparagraph0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наличие документов, регламентирующих функционирование внутренней системы оценки качества образования;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наличие ответственного лица – представителя руководства Организации, ответственного за организацию функционирования внутренней системы оценки качества образования (приказ о назначении, регламент его работы – положение, порядок);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 xml:space="preserve">план работы дошкольного образовательного учреждения по обеспечению </w:t>
      </w:r>
      <w:proofErr w:type="gramStart"/>
      <w:r>
        <w:rPr>
          <w:color w:val="000000"/>
        </w:rPr>
        <w:t>функционирования внутренней системы оценки качества образования</w:t>
      </w:r>
      <w:proofErr w:type="gramEnd"/>
      <w:r>
        <w:rPr>
          <w:color w:val="000000"/>
        </w:rPr>
        <w:t xml:space="preserve"> и его выполнение;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информированность участников образовательных отношений о функционировании внутренней системы оценки качества образования в Организации;</w:t>
      </w:r>
    </w:p>
    <w:p w:rsidR="00BC3912" w:rsidRDefault="00BC3912" w:rsidP="00BC3912">
      <w:pPr>
        <w:pStyle w:val="msolistparagraphcxspmiddle"/>
        <w:spacing w:before="0" w:after="0"/>
        <w:ind w:left="567" w:hanging="567"/>
        <w:jc w:val="both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 xml:space="preserve">проводимые мероприятия внутреннего контроля в рамках </w:t>
      </w:r>
      <w:proofErr w:type="gramStart"/>
      <w:r>
        <w:rPr>
          <w:color w:val="000000"/>
        </w:rPr>
        <w:t>функционирования внутренней системы оценки качества образования</w:t>
      </w:r>
      <w:proofErr w:type="gramEnd"/>
      <w:r>
        <w:rPr>
          <w:color w:val="000000"/>
        </w:rPr>
        <w:t>;</w:t>
      </w:r>
    </w:p>
    <w:p w:rsidR="00BC3912" w:rsidRDefault="00BC3912" w:rsidP="00BC3912">
      <w:pPr>
        <w:pStyle w:val="msolistparagraphcxsplast"/>
        <w:spacing w:before="0" w:after="0"/>
        <w:ind w:left="567" w:hanging="567"/>
        <w:jc w:val="both"/>
        <w:rPr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 xml:space="preserve">проводимые корректирующие и предупреждающие действия в рамках </w:t>
      </w:r>
      <w:proofErr w:type="gramStart"/>
      <w:r>
        <w:rPr>
          <w:color w:val="000000"/>
        </w:rPr>
        <w:t>функционирования внутренней системы оценки качества образования</w:t>
      </w:r>
      <w:proofErr w:type="gramEnd"/>
      <w:r>
        <w:rPr>
          <w:color w:val="000000"/>
        </w:rPr>
        <w:t>.</w:t>
      </w:r>
    </w:p>
    <w:p w:rsidR="00BC3912" w:rsidRDefault="00BC3912" w:rsidP="00BC3912">
      <w:pPr>
        <w:pStyle w:val="a4"/>
        <w:spacing w:before="30" w:after="0"/>
        <w:ind w:firstLine="708"/>
        <w:jc w:val="both"/>
        <w:rPr>
          <w:color w:val="000000"/>
        </w:rPr>
      </w:pPr>
      <w:r>
        <w:rPr>
          <w:color w:val="000000"/>
        </w:rPr>
        <w:t xml:space="preserve">3.14. Анализ показателей деятельности дошкольного образовательного учреждения, подлежащего </w:t>
      </w:r>
      <w:proofErr w:type="spellStart"/>
      <w:r>
        <w:rPr>
          <w:color w:val="000000"/>
        </w:rPr>
        <w:t>самообследованию</w:t>
      </w:r>
      <w:proofErr w:type="spellEnd"/>
      <w:r>
        <w:rPr>
          <w:color w:val="000000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BC3912" w:rsidRDefault="00BC3912" w:rsidP="00BC3912">
      <w:pPr>
        <w:pStyle w:val="a4"/>
        <w:spacing w:before="30" w:after="0"/>
        <w:ind w:firstLine="708"/>
        <w:jc w:val="both"/>
        <w:rPr>
          <w:b/>
          <w:bCs/>
          <w:color w:val="000000"/>
        </w:rPr>
      </w:pPr>
      <w:r>
        <w:rPr>
          <w:color w:val="000000"/>
        </w:rPr>
        <w:t xml:space="preserve">Данный анализ выполняется по форме и в соответствии с </w:t>
      </w:r>
      <w:proofErr w:type="gramStart"/>
      <w:r>
        <w:rPr>
          <w:color w:val="000000"/>
        </w:rPr>
        <w:t>требованиями</w:t>
      </w:r>
      <w:proofErr w:type="gramEnd"/>
      <w:r>
        <w:rPr>
          <w:color w:val="000000"/>
        </w:rPr>
        <w:t xml:space="preserve">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BC3912" w:rsidRDefault="00BC3912" w:rsidP="00BC3912">
      <w:pPr>
        <w:pStyle w:val="a4"/>
        <w:spacing w:before="30" w:after="0"/>
        <w:ind w:firstLine="708"/>
        <w:jc w:val="center"/>
        <w:rPr>
          <w:color w:val="000000"/>
        </w:rPr>
      </w:pPr>
      <w:r>
        <w:rPr>
          <w:b/>
          <w:bCs/>
          <w:color w:val="000000"/>
        </w:rPr>
        <w:t>4.Обобщение полученных результатов и формирование отчета</w:t>
      </w:r>
    </w:p>
    <w:p w:rsidR="00BC3912" w:rsidRDefault="00BC3912" w:rsidP="00BC3912">
      <w:pPr>
        <w:pStyle w:val="a4"/>
        <w:spacing w:before="30" w:after="0"/>
        <w:ind w:firstLine="708"/>
        <w:jc w:val="both"/>
        <w:rPr>
          <w:color w:val="000000"/>
        </w:rPr>
      </w:pPr>
      <w:r>
        <w:rPr>
          <w:color w:val="000000"/>
        </w:rPr>
        <w:t xml:space="preserve">4.1. Информация, полученная в результате сбора сведений в соответствии с утверждённым планом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>, членами Комиссии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передаётся лицу, ответственному за свод и оформление результатов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 xml:space="preserve">, не </w:t>
      </w:r>
      <w:proofErr w:type="gramStart"/>
      <w:r>
        <w:rPr>
          <w:color w:val="000000"/>
        </w:rPr>
        <w:t>позднее</w:t>
      </w:r>
      <w:proofErr w:type="gramEnd"/>
      <w:r>
        <w:rPr>
          <w:color w:val="000000"/>
        </w:rPr>
        <w:t xml:space="preserve"> чем за три дня до предварительного рассмотрения на Комиссии результатов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>.</w:t>
      </w:r>
    </w:p>
    <w:p w:rsidR="00BC3912" w:rsidRDefault="00BC3912" w:rsidP="00BC3912">
      <w:pPr>
        <w:pStyle w:val="a4"/>
        <w:spacing w:before="30" w:after="0"/>
        <w:ind w:firstLine="708"/>
        <w:jc w:val="both"/>
        <w:rPr>
          <w:color w:val="000000"/>
        </w:rPr>
      </w:pPr>
      <w:r>
        <w:rPr>
          <w:color w:val="000000"/>
        </w:rPr>
        <w:t xml:space="preserve">4.2. Лицо ответственное, за свод и оформление результатов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 xml:space="preserve"> дошкольного образовательного учреждения, обобщает полученные данные и оформляет их в виде отчёта, включающего аналитическую часть и результаты анализа показателей деятельности учреждения, подлежащего </w:t>
      </w:r>
      <w:proofErr w:type="spellStart"/>
      <w:r>
        <w:rPr>
          <w:color w:val="000000"/>
        </w:rPr>
        <w:t>самообследованию</w:t>
      </w:r>
      <w:proofErr w:type="spellEnd"/>
      <w:r>
        <w:rPr>
          <w:color w:val="000000"/>
        </w:rPr>
        <w:t>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(далее Отчёт).</w:t>
      </w:r>
    </w:p>
    <w:p w:rsidR="00BC3912" w:rsidRDefault="00BC3912" w:rsidP="00BC3912">
      <w:pPr>
        <w:pStyle w:val="a4"/>
        <w:spacing w:before="30" w:after="0"/>
        <w:ind w:firstLine="708"/>
        <w:jc w:val="both"/>
        <w:rPr>
          <w:color w:val="000000"/>
        </w:rPr>
      </w:pPr>
      <w:r>
        <w:rPr>
          <w:color w:val="000000"/>
        </w:rPr>
        <w:t xml:space="preserve">4.3. Председатель Комиссии проводит заседание Комиссии, на котором происходит предварительное рассмотрение Отчёта: уточняются отдельные вопросы, высказываются мнения о необходимости сбора дополнительной информации, обсуждаются выводы и предложения по итогам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>.</w:t>
      </w:r>
    </w:p>
    <w:p w:rsidR="00BC3912" w:rsidRDefault="00BC3912" w:rsidP="00BC3912">
      <w:pPr>
        <w:pStyle w:val="a4"/>
        <w:spacing w:before="30" w:after="0"/>
        <w:ind w:firstLine="708"/>
        <w:jc w:val="both"/>
        <w:rPr>
          <w:color w:val="000000"/>
        </w:rPr>
      </w:pPr>
      <w:r>
        <w:rPr>
          <w:color w:val="000000"/>
        </w:rPr>
        <w:t>4.4. С учётом поступивших от членов Комиссии предложений, рекомендаций и замечаний по Отчёту председатель Комиссии назначает срок для окончательного рассмотрения Отчёта.</w:t>
      </w:r>
    </w:p>
    <w:p w:rsidR="00BC3912" w:rsidRDefault="00BC3912" w:rsidP="00BC3912">
      <w:pPr>
        <w:pStyle w:val="a4"/>
        <w:spacing w:before="30" w:after="0"/>
        <w:ind w:firstLine="708"/>
        <w:jc w:val="both"/>
        <w:rPr>
          <w:b/>
          <w:bCs/>
          <w:color w:val="000000"/>
        </w:rPr>
      </w:pPr>
      <w:r>
        <w:rPr>
          <w:color w:val="000000"/>
        </w:rPr>
        <w:lastRenderedPageBreak/>
        <w:t xml:space="preserve">4.5. После окончательного рассмотрения результатов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 xml:space="preserve"> итоговая форма Отчёта направляется на рассмотрение органа управления дошкольной образовательной организации, к компетенции которого относится решение данного вопроса.</w:t>
      </w:r>
    </w:p>
    <w:p w:rsidR="00BC3912" w:rsidRDefault="00BC3912" w:rsidP="00BC3912">
      <w:pPr>
        <w:pStyle w:val="a4"/>
        <w:spacing w:before="30" w:after="0"/>
        <w:ind w:firstLine="540"/>
        <w:jc w:val="center"/>
        <w:rPr>
          <w:color w:val="000000"/>
        </w:rPr>
      </w:pPr>
      <w:r>
        <w:rPr>
          <w:b/>
          <w:bCs/>
          <w:color w:val="000000"/>
        </w:rPr>
        <w:t>5. Ответственность</w:t>
      </w:r>
    </w:p>
    <w:p w:rsidR="00BC3912" w:rsidRDefault="00BC3912" w:rsidP="00BC3912">
      <w:pPr>
        <w:pStyle w:val="a4"/>
        <w:spacing w:before="30" w:after="0"/>
        <w:ind w:firstLine="540"/>
        <w:jc w:val="both"/>
        <w:rPr>
          <w:color w:val="000000"/>
        </w:rPr>
      </w:pPr>
      <w:r>
        <w:rPr>
          <w:color w:val="000000"/>
        </w:rPr>
        <w:t xml:space="preserve">5.1. Заведующий и 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педагогические работники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несут ответственность за выполнение данного Положения в соответствии требованиями законодательства.</w:t>
      </w:r>
    </w:p>
    <w:p w:rsidR="00BC3912" w:rsidRDefault="00BC3912" w:rsidP="00BC3912">
      <w:pPr>
        <w:pStyle w:val="a4"/>
        <w:spacing w:before="30" w:after="0"/>
        <w:ind w:firstLine="540"/>
        <w:jc w:val="both"/>
        <w:rPr>
          <w:rFonts w:ascii="Trebuchet MS" w:hAnsi="Trebuchet MS" w:cs="Trebuchet MS"/>
          <w:color w:val="FF9B05"/>
          <w:sz w:val="30"/>
          <w:szCs w:val="30"/>
        </w:rPr>
      </w:pPr>
      <w:r>
        <w:rPr>
          <w:color w:val="000000"/>
        </w:rPr>
        <w:t>5.2. Ответственным лицом за организацию работы по данному Положению является руководитель ДОО или уполномоченное им лицо.</w:t>
      </w:r>
    </w:p>
    <w:p w:rsidR="00BC3912" w:rsidRDefault="00BC3912" w:rsidP="00BC3912">
      <w:pPr>
        <w:pStyle w:val="2"/>
        <w:numPr>
          <w:ilvl w:val="1"/>
          <w:numId w:val="1"/>
        </w:numPr>
        <w:shd w:val="clear" w:color="auto" w:fill="FFFFFF"/>
        <w:spacing w:before="90" w:after="90"/>
        <w:jc w:val="center"/>
        <w:rPr>
          <w:rFonts w:ascii="Trebuchet MS" w:hAnsi="Trebuchet MS" w:cs="Trebuchet MS"/>
          <w:b w:val="0"/>
          <w:bCs w:val="0"/>
          <w:color w:val="FF9B05"/>
          <w:sz w:val="30"/>
          <w:szCs w:val="30"/>
        </w:rPr>
      </w:pPr>
    </w:p>
    <w:p w:rsidR="00BC3912" w:rsidRDefault="00BC3912" w:rsidP="00BC3912">
      <w:pPr>
        <w:pStyle w:val="2"/>
        <w:numPr>
          <w:ilvl w:val="1"/>
          <w:numId w:val="1"/>
        </w:numPr>
        <w:shd w:val="clear" w:color="auto" w:fill="FFFFFF"/>
        <w:spacing w:before="90" w:after="90"/>
        <w:jc w:val="center"/>
        <w:rPr>
          <w:rFonts w:ascii="Trebuchet MS" w:hAnsi="Trebuchet MS" w:cs="Trebuchet MS"/>
          <w:b w:val="0"/>
          <w:bCs w:val="0"/>
          <w:color w:val="FF9B05"/>
          <w:sz w:val="30"/>
          <w:szCs w:val="30"/>
        </w:rPr>
      </w:pPr>
    </w:p>
    <w:p w:rsidR="00D1722C" w:rsidRDefault="00D1722C"/>
    <w:sectPr w:rsidR="00D1722C" w:rsidSect="00044C00">
      <w:pgSz w:w="11906" w:h="16838"/>
      <w:pgMar w:top="1134" w:right="850" w:bottom="1134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F3E"/>
    <w:rsid w:val="00BC3912"/>
    <w:rsid w:val="00D1722C"/>
    <w:rsid w:val="00E90264"/>
    <w:rsid w:val="00FB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0"/>
    <w:link w:val="20"/>
    <w:qFormat/>
    <w:rsid w:val="00BC3912"/>
    <w:pPr>
      <w:tabs>
        <w:tab w:val="num" w:pos="360"/>
      </w:tabs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BC3912"/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character" w:customStyle="1" w:styleId="apple-converted-space">
    <w:name w:val="apple-converted-space"/>
    <w:basedOn w:val="a1"/>
    <w:rsid w:val="00BC3912"/>
  </w:style>
  <w:style w:type="paragraph" w:styleId="a4">
    <w:name w:val="Normal (Web)"/>
    <w:basedOn w:val="a"/>
    <w:rsid w:val="00BC391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solistparagraph0">
    <w:name w:val="msolistparagraph"/>
    <w:basedOn w:val="a"/>
    <w:rsid w:val="00BC391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solistparagraphcxspmiddle">
    <w:name w:val="msolistparagraphcxspmiddle"/>
    <w:basedOn w:val="a"/>
    <w:rsid w:val="00BC391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solistparagraphcxsplast">
    <w:name w:val="msolistparagraphcxsplast"/>
    <w:basedOn w:val="a"/>
    <w:rsid w:val="00BC391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0">
    <w:name w:val="Body Text"/>
    <w:basedOn w:val="a"/>
    <w:link w:val="a5"/>
    <w:uiPriority w:val="99"/>
    <w:semiHidden/>
    <w:unhideWhenUsed/>
    <w:rsid w:val="00BC3912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BC3912"/>
  </w:style>
  <w:style w:type="paragraph" w:styleId="a6">
    <w:name w:val="Balloon Text"/>
    <w:basedOn w:val="a"/>
    <w:link w:val="a7"/>
    <w:uiPriority w:val="99"/>
    <w:semiHidden/>
    <w:unhideWhenUsed/>
    <w:rsid w:val="00BC3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BC39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0"/>
    <w:link w:val="20"/>
    <w:qFormat/>
    <w:rsid w:val="00BC3912"/>
    <w:pPr>
      <w:tabs>
        <w:tab w:val="num" w:pos="360"/>
      </w:tabs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BC3912"/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character" w:customStyle="1" w:styleId="apple-converted-space">
    <w:name w:val="apple-converted-space"/>
    <w:basedOn w:val="a1"/>
    <w:rsid w:val="00BC3912"/>
  </w:style>
  <w:style w:type="paragraph" w:styleId="a4">
    <w:name w:val="Normal (Web)"/>
    <w:basedOn w:val="a"/>
    <w:rsid w:val="00BC391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solistparagraph0">
    <w:name w:val="msolistparagraph"/>
    <w:basedOn w:val="a"/>
    <w:rsid w:val="00BC391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solistparagraphcxspmiddle">
    <w:name w:val="msolistparagraphcxspmiddle"/>
    <w:basedOn w:val="a"/>
    <w:rsid w:val="00BC391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solistparagraphcxsplast">
    <w:name w:val="msolistparagraphcxsplast"/>
    <w:basedOn w:val="a"/>
    <w:rsid w:val="00BC391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0">
    <w:name w:val="Body Text"/>
    <w:basedOn w:val="a"/>
    <w:link w:val="a5"/>
    <w:uiPriority w:val="99"/>
    <w:semiHidden/>
    <w:unhideWhenUsed/>
    <w:rsid w:val="00BC3912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BC3912"/>
  </w:style>
  <w:style w:type="paragraph" w:styleId="a6">
    <w:name w:val="Balloon Text"/>
    <w:basedOn w:val="a"/>
    <w:link w:val="a7"/>
    <w:uiPriority w:val="99"/>
    <w:semiHidden/>
    <w:unhideWhenUsed/>
    <w:rsid w:val="00BC3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BC39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4446</Words>
  <Characters>25347</Characters>
  <Application>Microsoft Office Word</Application>
  <DocSecurity>0</DocSecurity>
  <Lines>211</Lines>
  <Paragraphs>59</Paragraphs>
  <ScaleCrop>false</ScaleCrop>
  <Company/>
  <LinksUpToDate>false</LinksUpToDate>
  <CharactersWithSpaces>29734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4</cp:revision>
  <dcterms:created xsi:type="dcterms:W3CDTF">2022-04-20T05:17:00Z</dcterms:created>
  <dcterms:modified xsi:type="dcterms:W3CDTF">2022-04-20T05:20:00Z</dcterms:modified>
</cp:coreProperties>
</file>